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9E6739" w14:textId="77777777" w:rsidR="00775BA7" w:rsidRDefault="00775BA7" w:rsidP="00C117B8">
      <w:pPr>
        <w:pStyle w:val="AEDCBodyText"/>
        <w:tabs>
          <w:tab w:val="left" w:pos="7088"/>
        </w:tabs>
        <w:spacing w:after="960"/>
        <w:ind w:left="-709" w:right="-12"/>
        <w:rPr>
          <w:noProof/>
          <w:lang w:eastAsia="en-AU"/>
        </w:rPr>
        <w:sectPr w:rsidR="00775BA7" w:rsidSect="00C117B8">
          <w:footerReference w:type="default" r:id="rId11"/>
          <w:pgSz w:w="11906" w:h="16838"/>
          <w:pgMar w:top="720" w:right="0" w:bottom="720" w:left="720" w:header="454" w:footer="154" w:gutter="0"/>
          <w:cols w:space="708"/>
          <w:docGrid w:linePitch="360"/>
        </w:sectPr>
      </w:pPr>
      <w:r>
        <w:rPr>
          <w:noProof/>
          <w:lang w:eastAsia="en-AU"/>
        </w:rPr>
        <w:drawing>
          <wp:inline distT="0" distB="0" distL="0" distR="0" wp14:anchorId="221DCCBE" wp14:editId="6C446AD0">
            <wp:extent cx="2974848" cy="1377696"/>
            <wp:effectExtent l="0" t="0" r="0" b="0"/>
            <wp:docPr id="5" name="Picture 5" descr="Logo, Australian Early Develpment Census, An Australian Government Initiative" title="AED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14-0199 EC AEDC Word elements-logo 1.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74848" cy="1377696"/>
                    </a:xfrm>
                    <a:prstGeom prst="rect">
                      <a:avLst/>
                    </a:prstGeom>
                  </pic:spPr>
                </pic:pic>
              </a:graphicData>
            </a:graphic>
          </wp:inline>
        </w:drawing>
      </w:r>
      <w:r w:rsidR="006A518F">
        <w:rPr>
          <w:noProof/>
          <w:lang w:eastAsia="en-AU"/>
        </w:rPr>
        <w:tab/>
      </w:r>
      <w:r>
        <w:rPr>
          <w:noProof/>
          <w:lang w:eastAsia="en-AU"/>
        </w:rPr>
        <w:drawing>
          <wp:inline distT="0" distB="0" distL="0" distR="0" wp14:anchorId="17C2ACF2" wp14:editId="22716B4D">
            <wp:extent cx="2473074" cy="1405719"/>
            <wp:effectExtent l="0" t="0" r="3810" b="4445"/>
            <wp:docPr id="6" name="Picture 6" descr="Logo - Our Children, Our Communities, Our Future"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ur Child-Our Comm-Our Future Logo.jpg"/>
                    <pic:cNvPicPr/>
                  </pic:nvPicPr>
                  <pic:blipFill rotWithShape="1">
                    <a:blip r:embed="rId13" cstate="print">
                      <a:extLst>
                        <a:ext uri="{28A0092B-C50C-407E-A947-70E740481C1C}">
                          <a14:useLocalDpi xmlns:a14="http://schemas.microsoft.com/office/drawing/2010/main" val="0"/>
                        </a:ext>
                      </a:extLst>
                    </a:blip>
                    <a:srcRect/>
                    <a:stretch/>
                  </pic:blipFill>
                  <pic:spPr bwMode="auto">
                    <a:xfrm>
                      <a:off x="0" y="0"/>
                      <a:ext cx="2482759" cy="1411224"/>
                    </a:xfrm>
                    <a:prstGeom prst="rect">
                      <a:avLst/>
                    </a:prstGeom>
                    <a:ln>
                      <a:noFill/>
                    </a:ln>
                    <a:extLst>
                      <a:ext uri="{53640926-AAD7-44D8-BBD7-CCE9431645EC}">
                        <a14:shadowObscured xmlns:a14="http://schemas.microsoft.com/office/drawing/2010/main"/>
                      </a:ext>
                    </a:extLst>
                  </pic:spPr>
                </pic:pic>
              </a:graphicData>
            </a:graphic>
          </wp:inline>
        </w:drawing>
      </w:r>
    </w:p>
    <w:p w14:paraId="1DEAF65C" w14:textId="77777777" w:rsidR="009F5065" w:rsidRPr="00444C72" w:rsidRDefault="009F5065" w:rsidP="009F5065">
      <w:pPr>
        <w:pStyle w:val="AEDCTitle-Minipre-titletext"/>
      </w:pPr>
      <w:r w:rsidRPr="00444C72">
        <w:t>Australian Early Development Census</w:t>
      </w:r>
    </w:p>
    <w:p w14:paraId="59F9FC9D" w14:textId="4CE685B0" w:rsidR="002B173C" w:rsidRDefault="00765019" w:rsidP="009F5065">
      <w:pPr>
        <w:pStyle w:val="AEDCTitle-Maintitletext"/>
      </w:pPr>
      <w:r>
        <w:t xml:space="preserve">A new </w:t>
      </w:r>
      <w:r w:rsidR="0035180D">
        <w:t xml:space="preserve">community </w:t>
      </w:r>
      <w:r>
        <w:t>playgroup</w:t>
      </w:r>
      <w:r w:rsidR="00AE2A05">
        <w:t xml:space="preserve"> in </w:t>
      </w:r>
      <w:r>
        <w:t>Gungahlin</w:t>
      </w:r>
    </w:p>
    <w:p w14:paraId="18FD5C43" w14:textId="2300BE2D" w:rsidR="009F5065" w:rsidRDefault="006A2A97" w:rsidP="009F5065">
      <w:pPr>
        <w:pStyle w:val="AEDCTitle-Subtitle"/>
      </w:pPr>
      <w:r>
        <w:t>Australian Capital Territory 202</w:t>
      </w:r>
      <w:r w:rsidR="000B028D">
        <w:t>1</w:t>
      </w:r>
    </w:p>
    <w:p w14:paraId="4AC92D56" w14:textId="77777777" w:rsidR="009F5065" w:rsidRPr="00830A85" w:rsidRDefault="009F5065" w:rsidP="009F5065">
      <w:pPr>
        <w:pStyle w:val="AEDCTitle-Subtitle"/>
        <w:rPr>
          <w:sz w:val="32"/>
          <w:szCs w:val="32"/>
        </w:rPr>
      </w:pPr>
    </w:p>
    <w:p w14:paraId="22DD2285" w14:textId="18BD5D44" w:rsidR="009F5065" w:rsidRDefault="00AE2A05" w:rsidP="009F5065">
      <w:pPr>
        <w:pStyle w:val="AEDCHeading1"/>
      </w:pPr>
      <w:r>
        <w:t xml:space="preserve">About </w:t>
      </w:r>
      <w:r w:rsidR="00765019">
        <w:t>Gungahlin</w:t>
      </w:r>
      <w:r>
        <w:t xml:space="preserve"> </w:t>
      </w:r>
    </w:p>
    <w:p w14:paraId="18821FD6" w14:textId="61F6D2AA" w:rsidR="009F5065" w:rsidRDefault="00765019" w:rsidP="00AE2A05">
      <w:r>
        <w:rPr>
          <w:noProof/>
        </w:rPr>
        <w:t>Gungahlin</w:t>
      </w:r>
      <w:r w:rsidR="00AE2A05">
        <w:rPr>
          <w:noProof/>
        </w:rPr>
        <w:t xml:space="preserve"> </w:t>
      </w:r>
      <w:r w:rsidR="00AE2A05">
        <w:t xml:space="preserve">is an ACT region in Canberra’s </w:t>
      </w:r>
      <w:r>
        <w:t>far north</w:t>
      </w:r>
      <w:r w:rsidR="00AE2A05">
        <w:t xml:space="preserve">. It is a </w:t>
      </w:r>
      <w:r w:rsidR="00C2787F">
        <w:t xml:space="preserve">rapidly developing </w:t>
      </w:r>
      <w:r w:rsidR="00AE2A05">
        <w:t xml:space="preserve">area with the number of children in their first year of school </w:t>
      </w:r>
      <w:r>
        <w:t xml:space="preserve">growing </w:t>
      </w:r>
      <w:r w:rsidR="00AE2A05">
        <w:t xml:space="preserve">across previous </w:t>
      </w:r>
      <w:r w:rsidR="00AE2A05" w:rsidRPr="00B132A6">
        <w:t xml:space="preserve">Australian Early Development Census </w:t>
      </w:r>
      <w:r w:rsidR="00AE2A05">
        <w:t>(AEDC) cycles. In 2018</w:t>
      </w:r>
      <w:r w:rsidR="0052470B">
        <w:t>,</w:t>
      </w:r>
      <w:r w:rsidR="00AE2A05">
        <w:t xml:space="preserve"> </w:t>
      </w:r>
      <w:r w:rsidR="004D7DDF">
        <w:t>a total of 5</w:t>
      </w:r>
      <w:r w:rsidR="00DD3FDB">
        <w:t>,</w:t>
      </w:r>
      <w:r w:rsidR="004D7DDF">
        <w:t xml:space="preserve">727 children </w:t>
      </w:r>
      <w:r w:rsidR="0052470B">
        <w:t xml:space="preserve">in the ACT </w:t>
      </w:r>
      <w:r w:rsidR="004D7DDF">
        <w:t>were included in the AEDC</w:t>
      </w:r>
      <w:r w:rsidR="0052470B">
        <w:t xml:space="preserve">, </w:t>
      </w:r>
      <w:r w:rsidR="00AE2A05">
        <w:t xml:space="preserve">of </w:t>
      </w:r>
      <w:r w:rsidR="0052470B">
        <w:t xml:space="preserve">which </w:t>
      </w:r>
      <w:r w:rsidR="00AE2A05">
        <w:t>1,</w:t>
      </w:r>
      <w:r>
        <w:t>396</w:t>
      </w:r>
      <w:r w:rsidR="00AE2A05">
        <w:t xml:space="preserve"> children</w:t>
      </w:r>
      <w:r w:rsidR="0052470B">
        <w:t xml:space="preserve"> were from the Gungahlin area. This represents 24.</w:t>
      </w:r>
      <w:r w:rsidR="001876C2">
        <w:t>4</w:t>
      </w:r>
      <w:r w:rsidR="0052470B">
        <w:t xml:space="preserve">% of the </w:t>
      </w:r>
      <w:r w:rsidR="00CB22AF">
        <w:t xml:space="preserve">ACT </w:t>
      </w:r>
      <w:r w:rsidR="0052470B">
        <w:t>total. Of the Gungahlin children</w:t>
      </w:r>
      <w:r w:rsidR="00AE2A05">
        <w:t xml:space="preserve"> included in the AEDC, </w:t>
      </w:r>
      <w:r w:rsidR="0052470B">
        <w:t>23 (</w:t>
      </w:r>
      <w:r>
        <w:t>1.7</w:t>
      </w:r>
      <w:r w:rsidR="00AE2A05">
        <w:t>%</w:t>
      </w:r>
      <w:r w:rsidR="0052470B">
        <w:t>)</w:t>
      </w:r>
      <w:r w:rsidR="00AE2A05">
        <w:t xml:space="preserve"> were Aboriginal and Torres Strait Islander while </w:t>
      </w:r>
      <w:r w:rsidR="0052470B">
        <w:t>401 (</w:t>
      </w:r>
      <w:r>
        <w:t>28.7</w:t>
      </w:r>
      <w:r w:rsidR="00AE2A05">
        <w:t>%</w:t>
      </w:r>
      <w:r w:rsidR="0052470B">
        <w:t>)</w:t>
      </w:r>
      <w:r w:rsidR="00AE2A05">
        <w:t xml:space="preserve"> had English as a second language.</w:t>
      </w:r>
    </w:p>
    <w:p w14:paraId="530C0E36" w14:textId="77777777" w:rsidR="00AE2A05" w:rsidRDefault="00AE2A05" w:rsidP="00AE2A05">
      <w:pPr>
        <w:pStyle w:val="AEDCHeading1"/>
      </w:pPr>
      <w:r>
        <w:t xml:space="preserve">What did the results show? </w:t>
      </w:r>
    </w:p>
    <w:p w14:paraId="108A13AC" w14:textId="5C983704" w:rsidR="00AE2A05" w:rsidRDefault="00AE2A05" w:rsidP="00AE2A05">
      <w:r w:rsidRPr="00B132A6">
        <w:t>The AEDC is a national measure of child development. It measures five key areas or domains when a child starts school. The domains are: physical health and wellbeing; social competence; emotional maturity; language and cognitive skills</w:t>
      </w:r>
      <w:r>
        <w:t xml:space="preserve"> (school based)</w:t>
      </w:r>
      <w:r w:rsidRPr="00B132A6">
        <w:t>; communication skills and general knowledge.</w:t>
      </w:r>
    </w:p>
    <w:p w14:paraId="1C217019" w14:textId="4845D0EC" w:rsidR="00AE2A05" w:rsidRDefault="00AE2A05" w:rsidP="00AE2A05">
      <w:r>
        <w:t>In 2018</w:t>
      </w:r>
      <w:r w:rsidR="00AE29EE">
        <w:t xml:space="preserve">, 24.8% of children in </w:t>
      </w:r>
      <w:r w:rsidR="000E313B">
        <w:t>Gungahlin</w:t>
      </w:r>
      <w:r w:rsidR="00AE29EE">
        <w:t xml:space="preserve"> were vulnerable on one or more domain, similar to the ACT average </w:t>
      </w:r>
      <w:r w:rsidR="00830A85">
        <w:t>(</w:t>
      </w:r>
      <w:r w:rsidR="00AE29EE">
        <w:t>24.6%</w:t>
      </w:r>
      <w:r w:rsidR="00830A85">
        <w:t>)</w:t>
      </w:r>
      <w:r w:rsidR="00AE29EE">
        <w:t xml:space="preserve">. There were 11.8% of Gungahlin children vulnerable on two or more domains, which is slightly lower than the ACT average (12.4%) although this percentage has increased significantly since 2015 </w:t>
      </w:r>
      <w:r w:rsidR="00A551E7">
        <w:t>(</w:t>
      </w:r>
      <w:r w:rsidR="00AE29EE">
        <w:t>from 9.8%</w:t>
      </w:r>
      <w:r w:rsidR="00A551E7">
        <w:t>)</w:t>
      </w:r>
      <w:r w:rsidR="00AE29EE">
        <w:t xml:space="preserve">. Between 2015 and 2018 </w:t>
      </w:r>
      <w:r w:rsidR="00F86A3E">
        <w:t xml:space="preserve">in Gungahlin, </w:t>
      </w:r>
      <w:r w:rsidR="00AE29EE">
        <w:t xml:space="preserve">there were increases in vulnerability across </w:t>
      </w:r>
      <w:r w:rsidR="00961F56">
        <w:t>all</w:t>
      </w:r>
      <w:r w:rsidR="00AE29EE">
        <w:t xml:space="preserve"> five domains, with the increases in the physical health and wellbeing and social competence being significant. This highlights </w:t>
      </w:r>
      <w:r>
        <w:t>a growing need for further early childhood development support in the region.</w:t>
      </w:r>
    </w:p>
    <w:p w14:paraId="39B8D9F0" w14:textId="77777777" w:rsidR="00AE2A05" w:rsidRDefault="00AE2A05" w:rsidP="00AE2A05">
      <w:pPr>
        <w:pStyle w:val="AEDCHeading1"/>
      </w:pPr>
      <w:r>
        <w:t xml:space="preserve">Bringing about change </w:t>
      </w:r>
    </w:p>
    <w:p w14:paraId="6FE4CA18" w14:textId="320AD7AD" w:rsidR="007D3C2B" w:rsidRDefault="00F86A3E" w:rsidP="00CF7B6C">
      <w:r>
        <w:t>In 2019</w:t>
      </w:r>
      <w:r w:rsidR="002829F5">
        <w:t>,</w:t>
      </w:r>
      <w:r>
        <w:t xml:space="preserve"> </w:t>
      </w:r>
      <w:r w:rsidR="00DA142A">
        <w:t xml:space="preserve">each of the </w:t>
      </w:r>
      <w:r w:rsidR="00830A85">
        <w:t>Network</w:t>
      </w:r>
      <w:r w:rsidR="006F0E12">
        <w:t xml:space="preserve"> Coordinators that work</w:t>
      </w:r>
      <w:r w:rsidR="00413717">
        <w:t xml:space="preserve"> in four </w:t>
      </w:r>
      <w:r w:rsidR="00830A85">
        <w:t>Canberra Regions</w:t>
      </w:r>
      <w:r w:rsidR="006F0E12">
        <w:t xml:space="preserve"> (Gungahlin, Belconnen, Tuggeranong and Woden) </w:t>
      </w:r>
      <w:r w:rsidR="00CF7B6C">
        <w:t xml:space="preserve">received a grant for an AEDC Community Partnership </w:t>
      </w:r>
      <w:r w:rsidR="004C6F1A">
        <w:t xml:space="preserve">Project </w:t>
      </w:r>
      <w:r w:rsidR="00CF7B6C">
        <w:t>from the ACT Community Services Directorate aimed at improving early childhood development outcomes in th</w:t>
      </w:r>
      <w:r w:rsidR="006F0E12">
        <w:t xml:space="preserve">eir </w:t>
      </w:r>
      <w:r w:rsidR="00CF7B6C">
        <w:t>region</w:t>
      </w:r>
      <w:r w:rsidR="006F0E12">
        <w:t>s</w:t>
      </w:r>
      <w:r w:rsidR="00CF7B6C">
        <w:t xml:space="preserve">. </w:t>
      </w:r>
      <w:r w:rsidR="006F0E12">
        <w:t xml:space="preserve">The Network Coordinator </w:t>
      </w:r>
      <w:r w:rsidR="00413717">
        <w:t xml:space="preserve">for </w:t>
      </w:r>
      <w:r w:rsidR="006F0E12">
        <w:t xml:space="preserve">Gungahlin </w:t>
      </w:r>
      <w:r w:rsidR="00413717">
        <w:t xml:space="preserve">(Barnardos) </w:t>
      </w:r>
      <w:r w:rsidR="00CF7B6C">
        <w:t xml:space="preserve">formed </w:t>
      </w:r>
      <w:r w:rsidR="006F0E12">
        <w:t>a partnership with</w:t>
      </w:r>
      <w:r w:rsidR="00CF7B6C">
        <w:t xml:space="preserve"> ACT playgroups and the </w:t>
      </w:r>
      <w:r w:rsidR="00DA142A">
        <w:t xml:space="preserve">partnership developed a </w:t>
      </w:r>
      <w:r w:rsidR="00CF7B6C">
        <w:t>plan for an outdoor playgroup in the Gungahlin town centre area.</w:t>
      </w:r>
    </w:p>
    <w:p w14:paraId="6DEB4E88" w14:textId="4F266B1D" w:rsidR="00CF7B6C" w:rsidRDefault="004C1DDB" w:rsidP="00AE2A05">
      <w:r>
        <w:t xml:space="preserve">After a </w:t>
      </w:r>
      <w:r w:rsidR="00CF7B6C">
        <w:t>review</w:t>
      </w:r>
      <w:r>
        <w:t xml:space="preserve"> of </w:t>
      </w:r>
      <w:r w:rsidR="00CF7B6C">
        <w:t>the available playgroups in the Gungahlin region</w:t>
      </w:r>
      <w:r w:rsidR="00224733">
        <w:t>,</w:t>
      </w:r>
      <w:r w:rsidR="00CF7B6C">
        <w:t xml:space="preserve"> </w:t>
      </w:r>
      <w:r>
        <w:t xml:space="preserve">it was established </w:t>
      </w:r>
      <w:r w:rsidR="00CF7B6C">
        <w:t xml:space="preserve">that while there were </w:t>
      </w:r>
      <w:r w:rsidR="0035180D">
        <w:t xml:space="preserve">several </w:t>
      </w:r>
      <w:r w:rsidR="00CF7B6C">
        <w:t>specialised playgroups with restricted membership</w:t>
      </w:r>
      <w:r w:rsidR="0035180D">
        <w:t>s,</w:t>
      </w:r>
      <w:r w:rsidR="00CF7B6C">
        <w:t xml:space="preserve"> there were very few community playgroups in </w:t>
      </w:r>
      <w:r w:rsidR="00CF7B6C" w:rsidRPr="00077F3C">
        <w:t>the area</w:t>
      </w:r>
      <w:r w:rsidR="007D3C2B" w:rsidRPr="00077F3C">
        <w:t xml:space="preserve">. </w:t>
      </w:r>
      <w:r w:rsidR="00DA142A" w:rsidRPr="00077F3C">
        <w:t xml:space="preserve">A new </w:t>
      </w:r>
      <w:r w:rsidR="00077F3C" w:rsidRPr="00077F3C">
        <w:t xml:space="preserve">community </w:t>
      </w:r>
      <w:r w:rsidR="00DA142A" w:rsidRPr="00077F3C">
        <w:t>playgroup was established</w:t>
      </w:r>
      <w:r w:rsidR="00224733">
        <w:t xml:space="preserve"> and</w:t>
      </w:r>
      <w:r w:rsidR="00835743">
        <w:t xml:space="preserve"> </w:t>
      </w:r>
      <w:r w:rsidR="00DA142A" w:rsidRPr="00077F3C">
        <w:t xml:space="preserve">as part of the implementation of the </w:t>
      </w:r>
      <w:r w:rsidR="007D3C2B" w:rsidRPr="00077F3C">
        <w:t>playgroup</w:t>
      </w:r>
      <w:r w:rsidR="0035180D">
        <w:t>,</w:t>
      </w:r>
      <w:r w:rsidR="007D3C2B">
        <w:t xml:space="preserve"> several </w:t>
      </w:r>
      <w:r w:rsidR="0069384F">
        <w:t xml:space="preserve">community </w:t>
      </w:r>
      <w:r w:rsidR="007D3C2B">
        <w:t xml:space="preserve">services were invited to come and talk about their programs and the support they offer </w:t>
      </w:r>
      <w:r w:rsidR="007D3C2B">
        <w:lastRenderedPageBreak/>
        <w:t xml:space="preserve">to families. </w:t>
      </w:r>
      <w:r w:rsidR="007D3C2B" w:rsidRPr="002829F5">
        <w:t xml:space="preserve">Services that attended included ACT </w:t>
      </w:r>
      <w:r w:rsidR="006F0E12" w:rsidRPr="002829F5">
        <w:t>Health</w:t>
      </w:r>
      <w:r w:rsidR="007D3C2B" w:rsidRPr="002829F5">
        <w:t xml:space="preserve">, </w:t>
      </w:r>
      <w:r w:rsidR="00A22AE1">
        <w:t xml:space="preserve">The </w:t>
      </w:r>
      <w:r w:rsidR="006F0E12" w:rsidRPr="002829F5">
        <w:t xml:space="preserve">Mingle Program, Feros Care </w:t>
      </w:r>
      <w:r w:rsidR="00A22AE1">
        <w:t xml:space="preserve">and </w:t>
      </w:r>
      <w:r w:rsidR="00B63010">
        <w:t xml:space="preserve">ACT Libraries also </w:t>
      </w:r>
      <w:r w:rsidR="00830A85">
        <w:t>donated</w:t>
      </w:r>
      <w:r w:rsidR="00B63010">
        <w:t xml:space="preserve"> books for the playgroup.</w:t>
      </w:r>
    </w:p>
    <w:p w14:paraId="2A517A00" w14:textId="77777777" w:rsidR="00AE2A05" w:rsidRDefault="00AE2A05" w:rsidP="00AE2A05">
      <w:pPr>
        <w:pStyle w:val="AEDCHeading1"/>
      </w:pPr>
      <w:r>
        <w:t xml:space="preserve">Achievements </w:t>
      </w:r>
    </w:p>
    <w:p w14:paraId="5347D77C" w14:textId="06227F8D" w:rsidR="000F5192" w:rsidRDefault="000F5192" w:rsidP="00AE2A05">
      <w:r>
        <w:t>The 2020 playgroup sessions were impacted with COVID-19 restrictions. With careful planning Barnardos was able to get the playgroup up and running for nine weekly sessions from October till December 2020 without any interruptions. The playgroup was well attended, averaging around 18 families each week, many of them returning attendees.</w:t>
      </w:r>
    </w:p>
    <w:p w14:paraId="662DEC67" w14:textId="01E97CB0" w:rsidR="00A551E7" w:rsidRDefault="00A551E7" w:rsidP="00A551E7">
      <w:pPr>
        <w:spacing w:after="0" w:line="240" w:lineRule="auto"/>
      </w:pPr>
      <w:r>
        <w:t xml:space="preserve">The community services that </w:t>
      </w:r>
      <w:r w:rsidRPr="00A551E7">
        <w:t>visited</w:t>
      </w:r>
      <w:r>
        <w:t xml:space="preserve"> </w:t>
      </w:r>
      <w:r w:rsidRPr="00A551E7">
        <w:t xml:space="preserve">spoke to families individually to discuss available </w:t>
      </w:r>
      <w:r>
        <w:t xml:space="preserve">supports, share information </w:t>
      </w:r>
      <w:r w:rsidR="00830A85">
        <w:t xml:space="preserve">on </w:t>
      </w:r>
      <w:r w:rsidRPr="00A551E7">
        <w:t>services</w:t>
      </w:r>
      <w:r w:rsidR="00830A85">
        <w:t xml:space="preserve"> and</w:t>
      </w:r>
      <w:r>
        <w:t xml:space="preserve"> make referrals and connections. The playgroup highlighted a gap in service provision</w:t>
      </w:r>
      <w:r w:rsidR="00A22AE1">
        <w:t xml:space="preserve"> </w:t>
      </w:r>
      <w:r w:rsidR="00830A85">
        <w:t>for</w:t>
      </w:r>
      <w:r w:rsidR="00A22AE1">
        <w:t xml:space="preserve"> families</w:t>
      </w:r>
      <w:r w:rsidR="00D61596">
        <w:t xml:space="preserve"> </w:t>
      </w:r>
      <w:r w:rsidR="00830A85">
        <w:t>who do not attend</w:t>
      </w:r>
      <w:r w:rsidR="00D61596">
        <w:t xml:space="preserve"> early </w:t>
      </w:r>
      <w:r w:rsidR="00265952">
        <w:t xml:space="preserve">education and care </w:t>
      </w:r>
      <w:r w:rsidR="00D61596">
        <w:t>due to cost</w:t>
      </w:r>
      <w:r w:rsidR="00830A85">
        <w:t>,</w:t>
      </w:r>
      <w:r w:rsidR="00D61596">
        <w:t xml:space="preserve"> lack of space to conduct </w:t>
      </w:r>
      <w:r w:rsidR="00413717">
        <w:t>c</w:t>
      </w:r>
      <w:r w:rsidR="00D61596">
        <w:t xml:space="preserve">ommunity playgroups and </w:t>
      </w:r>
      <w:r w:rsidR="00DA142A">
        <w:t xml:space="preserve">the opportunity for </w:t>
      </w:r>
      <w:r w:rsidR="00D61596">
        <w:t>a</w:t>
      </w:r>
      <w:r w:rsidR="00265952">
        <w:t>n</w:t>
      </w:r>
      <w:r w:rsidR="00D61596">
        <w:t xml:space="preserve"> outdoor playgroup that was flexible so you could come and go at any time. </w:t>
      </w:r>
      <w:r w:rsidR="00413717">
        <w:t xml:space="preserve">The new playgroup </w:t>
      </w:r>
      <w:r w:rsidR="00D61596">
        <w:t>d</w:t>
      </w:r>
      <w:r>
        <w:t xml:space="preserve">emonstrated the power of bringing families together to connect with their children, each other and </w:t>
      </w:r>
      <w:r w:rsidR="00413717">
        <w:t xml:space="preserve">unfamiliar </w:t>
      </w:r>
      <w:r>
        <w:t>services</w:t>
      </w:r>
      <w:r w:rsidR="00D61596">
        <w:t>.</w:t>
      </w:r>
      <w:r w:rsidR="006C553B">
        <w:t xml:space="preserve"> The playgroup enabled</w:t>
      </w:r>
      <w:r w:rsidR="00D61596">
        <w:t xml:space="preserve"> face to face contact and discussion in a relaxed setting</w:t>
      </w:r>
      <w:r w:rsidR="00830A85">
        <w:t>, linking families to services and promoting inter-agency work.</w:t>
      </w:r>
    </w:p>
    <w:p w14:paraId="73890920" w14:textId="77777777" w:rsidR="000F5192" w:rsidRDefault="000F5192" w:rsidP="00A551E7">
      <w:pPr>
        <w:spacing w:after="0" w:line="240" w:lineRule="auto"/>
      </w:pPr>
    </w:p>
    <w:p w14:paraId="12C20A20" w14:textId="7F21CF9B" w:rsidR="00AE2A05" w:rsidRDefault="004C6F1A" w:rsidP="00AE2A05">
      <w:r>
        <w:t>Through</w:t>
      </w:r>
      <w:r w:rsidR="008E27BF">
        <w:t xml:space="preserve"> the grant Ba</w:t>
      </w:r>
      <w:r w:rsidR="006F0E12">
        <w:t>r</w:t>
      </w:r>
      <w:r w:rsidR="008E27BF">
        <w:t xml:space="preserve">nardos </w:t>
      </w:r>
      <w:r w:rsidR="0035180D">
        <w:t>were</w:t>
      </w:r>
      <w:r w:rsidR="008E27BF">
        <w:t xml:space="preserve"> able to establish an ‘outreach </w:t>
      </w:r>
      <w:r w:rsidR="004D7DDF">
        <w:t>trailer ‘of</w:t>
      </w:r>
      <w:r w:rsidR="008E27BF">
        <w:t xml:space="preserve"> playgroup equipment </w:t>
      </w:r>
      <w:r w:rsidR="00224733">
        <w:t>that</w:t>
      </w:r>
      <w:r w:rsidR="008E27BF">
        <w:t xml:space="preserve"> is available to services to use for other playgroups or activities. </w:t>
      </w:r>
      <w:r w:rsidR="00D61596">
        <w:t xml:space="preserve">It is equipped will tables, chairs, BBQ, water, fridge/freezer and 12v </w:t>
      </w:r>
      <w:r w:rsidR="00265952">
        <w:t>power.</w:t>
      </w:r>
      <w:r w:rsidR="00D61596">
        <w:t xml:space="preserve"> </w:t>
      </w:r>
      <w:r w:rsidR="00A551E7">
        <w:t xml:space="preserve">The trailer </w:t>
      </w:r>
      <w:r>
        <w:t xml:space="preserve">holds </w:t>
      </w:r>
      <w:r w:rsidR="00DA142A">
        <w:t>fourteen</w:t>
      </w:r>
      <w:r w:rsidR="00A551E7">
        <w:t xml:space="preserve"> boxes of playgroup equipment and will be available to book </w:t>
      </w:r>
      <w:r w:rsidR="00DA142A">
        <w:t xml:space="preserve">by </w:t>
      </w:r>
      <w:r w:rsidR="00A551E7">
        <w:t xml:space="preserve">interested </w:t>
      </w:r>
      <w:r w:rsidR="004D7DDF">
        <w:t>groups</w:t>
      </w:r>
      <w:r w:rsidR="00DA142A">
        <w:t xml:space="preserve"> without cost</w:t>
      </w:r>
      <w:r w:rsidR="004D7DDF">
        <w:t>.</w:t>
      </w:r>
      <w:r w:rsidR="00A551E7">
        <w:t xml:space="preserve"> </w:t>
      </w:r>
      <w:r w:rsidR="00F47CC2">
        <w:t xml:space="preserve">This valuable resource will support other services looking to </w:t>
      </w:r>
      <w:r w:rsidR="00597BC5">
        <w:t>improve</w:t>
      </w:r>
      <w:r w:rsidR="00F47CC2">
        <w:t xml:space="preserve"> early childhood development in the Gungahlin region and wider Canberra.</w:t>
      </w:r>
    </w:p>
    <w:p w14:paraId="390B22FA" w14:textId="77777777" w:rsidR="00AE2A05" w:rsidRDefault="00AE2A05" w:rsidP="00AE2A05">
      <w:pPr>
        <w:pStyle w:val="AEDCHeading1"/>
      </w:pPr>
      <w:r>
        <w:t>Looking Ahead</w:t>
      </w:r>
    </w:p>
    <w:p w14:paraId="333590FE" w14:textId="6D355913" w:rsidR="008E27BF" w:rsidRDefault="008E27BF" w:rsidP="00AE2A05">
      <w:r>
        <w:t>There has been strong interest from families in continuing the playgroup</w:t>
      </w:r>
      <w:r w:rsidR="00A22AE1">
        <w:t xml:space="preserve"> </w:t>
      </w:r>
      <w:r w:rsidR="00077F3C">
        <w:t>in 2021</w:t>
      </w:r>
      <w:r w:rsidR="00A22AE1">
        <w:t xml:space="preserve">.  Services that support the Gungahlin Region have agreed to meet to discuss collaboration with Barnardos for an upcoming playgroup </w:t>
      </w:r>
      <w:r w:rsidR="004C6F1A">
        <w:t>to</w:t>
      </w:r>
      <w:r w:rsidR="00A22AE1">
        <w:t xml:space="preserve"> start in September 2021</w:t>
      </w:r>
      <w:r w:rsidR="00077F3C">
        <w:t>, if restrictions allow</w:t>
      </w:r>
      <w:r w:rsidR="00A22AE1">
        <w:t>.</w:t>
      </w:r>
      <w:r w:rsidR="00A551E7">
        <w:t xml:space="preserve"> </w:t>
      </w:r>
      <w:r w:rsidR="00597BC5">
        <w:t xml:space="preserve">This </w:t>
      </w:r>
      <w:r w:rsidR="004C6F1A">
        <w:t xml:space="preserve">help </w:t>
      </w:r>
      <w:r w:rsidR="00597BC5">
        <w:t>from community partners will ensure the playgroup can continue to support Gungahlin families in the future.</w:t>
      </w:r>
    </w:p>
    <w:p w14:paraId="2EA08DFE" w14:textId="77777777" w:rsidR="006961DB" w:rsidRPr="00A97BF3" w:rsidRDefault="006961DB" w:rsidP="00AE2A05"/>
    <w:p w14:paraId="7A9AC9AD" w14:textId="5D76EB6E" w:rsidR="006961DB" w:rsidRDefault="006961DB" w:rsidP="006961DB">
      <w:pPr>
        <w:pStyle w:val="AEDCHeading3"/>
      </w:pPr>
      <w:r>
        <w:t>For more information contact</w:t>
      </w:r>
    </w:p>
    <w:p w14:paraId="43AB1782" w14:textId="24257439" w:rsidR="006961DB" w:rsidRDefault="006961DB" w:rsidP="006961DB">
      <w:pPr>
        <w:pStyle w:val="AEDCHeading3"/>
        <w:rPr>
          <w:b w:val="0"/>
          <w:bCs/>
          <w:color w:val="auto"/>
          <w:sz w:val="22"/>
          <w:szCs w:val="22"/>
        </w:rPr>
      </w:pPr>
      <w:r>
        <w:rPr>
          <w:b w:val="0"/>
          <w:bCs/>
          <w:color w:val="auto"/>
          <w:sz w:val="22"/>
          <w:szCs w:val="22"/>
        </w:rPr>
        <w:t xml:space="preserve">ACT AEDC Coordinator </w:t>
      </w:r>
    </w:p>
    <w:p w14:paraId="5048138E" w14:textId="68FC5CAA" w:rsidR="00AE2A05" w:rsidRPr="00291B6F" w:rsidRDefault="006961DB" w:rsidP="00291B6F">
      <w:pPr>
        <w:pStyle w:val="AEDCHeading3"/>
        <w:rPr>
          <w:b w:val="0"/>
          <w:bCs/>
          <w:color w:val="auto"/>
          <w:sz w:val="22"/>
          <w:szCs w:val="22"/>
        </w:rPr>
      </w:pPr>
      <w:r w:rsidRPr="006961DB">
        <w:rPr>
          <w:rFonts w:eastAsiaTheme="minorHAnsi" w:cs="Arial"/>
          <w:b w:val="0"/>
          <w:color w:val="333F46"/>
          <w:sz w:val="22"/>
          <w:szCs w:val="22"/>
          <w:shd w:val="clear" w:color="auto" w:fill="FFFFFF"/>
        </w:rPr>
        <w:t>Phone: 02 620​5 ​3542</w:t>
      </w:r>
      <w:r w:rsidRPr="006961DB">
        <w:rPr>
          <w:rFonts w:eastAsiaTheme="minorHAnsi" w:cs="Arial"/>
          <w:b w:val="0"/>
          <w:color w:val="333F46"/>
          <w:sz w:val="22"/>
          <w:szCs w:val="22"/>
        </w:rPr>
        <w:br/>
      </w:r>
      <w:r w:rsidRPr="006961DB">
        <w:rPr>
          <w:rFonts w:eastAsiaTheme="minorHAnsi" w:cs="Arial"/>
          <w:b w:val="0"/>
          <w:color w:val="333F46"/>
          <w:sz w:val="22"/>
          <w:szCs w:val="22"/>
          <w:shd w:val="clear" w:color="auto" w:fill="FFFFFF"/>
        </w:rPr>
        <w:t>Email: </w:t>
      </w:r>
      <w:hyperlink r:id="rId14" w:history="1">
        <w:r w:rsidRPr="006961DB">
          <w:rPr>
            <w:rFonts w:eastAsiaTheme="minorHAnsi" w:cs="Arial"/>
            <w:b w:val="0"/>
            <w:color w:val="087ABF"/>
            <w:sz w:val="22"/>
            <w:szCs w:val="22"/>
            <w:u w:val="single"/>
            <w:shd w:val="clear" w:color="auto" w:fill="FFFFFF"/>
          </w:rPr>
          <w:t>​</w:t>
        </w:r>
      </w:hyperlink>
      <w:hyperlink r:id="rId15" w:history="1">
        <w:r w:rsidR="00830A85" w:rsidRPr="005159EB">
          <w:rPr>
            <w:rStyle w:val="Hyperlink"/>
            <w:rFonts w:eastAsiaTheme="minorHAnsi" w:cs="Arial"/>
            <w:sz w:val="22"/>
            <w:szCs w:val="22"/>
            <w:shd w:val="clear" w:color="auto" w:fill="FFFFFF"/>
          </w:rPr>
          <w:t>aedc@act.gov.au</w:t>
        </w:r>
      </w:hyperlink>
      <w:r w:rsidRPr="006961DB">
        <w:rPr>
          <w:rFonts w:eastAsiaTheme="minorHAnsi" w:cs="Arial"/>
          <w:b w:val="0"/>
          <w:color w:val="333F46"/>
          <w:sz w:val="22"/>
          <w:szCs w:val="22"/>
        </w:rPr>
        <w:br/>
      </w:r>
      <w:r w:rsidRPr="006961DB">
        <w:rPr>
          <w:rFonts w:eastAsiaTheme="minorHAnsi" w:cs="Arial"/>
          <w:b w:val="0"/>
          <w:color w:val="333F46"/>
          <w:sz w:val="22"/>
          <w:szCs w:val="22"/>
          <w:shd w:val="clear" w:color="auto" w:fill="FFFFFF"/>
        </w:rPr>
        <w:t>Web: </w:t>
      </w:r>
      <w:hyperlink r:id="rId16" w:history="1">
        <w:r w:rsidRPr="006961DB">
          <w:rPr>
            <w:rFonts w:eastAsiaTheme="minorHAnsi" w:cs="Arial"/>
            <w:b w:val="0"/>
            <w:color w:val="087ABF"/>
            <w:sz w:val="22"/>
            <w:szCs w:val="22"/>
            <w:u w:val="single"/>
            <w:shd w:val="clear" w:color="auto" w:fill="FFFFFF"/>
          </w:rPr>
          <w:t>http://www.children.act.gov.au</w:t>
        </w:r>
      </w:hyperlink>
    </w:p>
    <w:p w14:paraId="65109AD1" w14:textId="77777777" w:rsidR="00291B6F" w:rsidRDefault="006961DB" w:rsidP="00445197">
      <w:pPr>
        <w:pStyle w:val="Highlighttableheading"/>
      </w:pPr>
      <w:r w:rsidRPr="00FC3DB1">
        <w:t>High</w:t>
      </w:r>
    </w:p>
    <w:p w14:paraId="0C2744CC" w14:textId="77777777" w:rsidR="00291B6F" w:rsidRDefault="00291B6F" w:rsidP="00445197">
      <w:pPr>
        <w:pStyle w:val="Highlighttableheading"/>
      </w:pPr>
    </w:p>
    <w:p w14:paraId="7062E28E" w14:textId="491029FA" w:rsidR="006961DB" w:rsidRDefault="006961DB" w:rsidP="00445197">
      <w:pPr>
        <w:pStyle w:val="Highlighttableheading"/>
      </w:pPr>
      <w:r w:rsidRPr="00FC3DB1">
        <w:t>light table Heading</w:t>
      </w:r>
    </w:p>
    <w:sectPr w:rsidR="006961DB" w:rsidSect="002B173C">
      <w:type w:val="continuous"/>
      <w:pgSz w:w="11906" w:h="16838"/>
      <w:pgMar w:top="993" w:right="707" w:bottom="1135" w:left="720" w:header="454" w:footer="1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3137EF" w14:textId="77777777" w:rsidR="00A83129" w:rsidRDefault="00A83129" w:rsidP="00420818">
      <w:pPr>
        <w:spacing w:after="0" w:line="240" w:lineRule="auto"/>
      </w:pPr>
      <w:r>
        <w:separator/>
      </w:r>
    </w:p>
  </w:endnote>
  <w:endnote w:type="continuationSeparator" w:id="0">
    <w:p w14:paraId="66CB7066" w14:textId="77777777" w:rsidR="00A83129" w:rsidRDefault="00A83129" w:rsidP="00420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B0692E" w14:textId="77777777" w:rsidR="00C117B8" w:rsidRDefault="00C117B8" w:rsidP="00C117B8">
    <w:pPr>
      <w:pStyle w:val="AEDCFooterText-Pagenumber"/>
      <w:tabs>
        <w:tab w:val="clear" w:pos="4513"/>
        <w:tab w:val="clear" w:pos="9026"/>
        <w:tab w:val="right" w:pos="10348"/>
      </w:tabs>
      <w:jc w:val="left"/>
    </w:pPr>
  </w:p>
  <w:p w14:paraId="5CC01500" w14:textId="76CEC08E" w:rsidR="00C117B8" w:rsidRPr="00892690" w:rsidRDefault="002829F5" w:rsidP="00C117B8">
    <w:pPr>
      <w:pStyle w:val="AEDCFooterText-Pagenumber"/>
      <w:tabs>
        <w:tab w:val="clear" w:pos="4513"/>
        <w:tab w:val="clear" w:pos="9026"/>
        <w:tab w:val="right" w:pos="10348"/>
      </w:tabs>
      <w:jc w:val="left"/>
    </w:pPr>
    <w:r>
      <w:t>A new community playgroup in Gungahlin</w:t>
    </w:r>
    <w:r w:rsidR="00C117B8">
      <w:tab/>
      <w:t xml:space="preserve">Page </w:t>
    </w:r>
    <w:r w:rsidR="00C117B8" w:rsidRPr="00892690">
      <w:fldChar w:fldCharType="begin"/>
    </w:r>
    <w:r w:rsidR="00C117B8" w:rsidRPr="00892690">
      <w:instrText xml:space="preserve"> PAGE   \* MERGEFORMAT </w:instrText>
    </w:r>
    <w:r w:rsidR="00C117B8" w:rsidRPr="00892690">
      <w:fldChar w:fldCharType="separate"/>
    </w:r>
    <w:r w:rsidR="0025046D">
      <w:rPr>
        <w:noProof/>
      </w:rPr>
      <w:t>1</w:t>
    </w:r>
    <w:r w:rsidR="00C117B8" w:rsidRPr="00892690">
      <w:fldChar w:fldCharType="end"/>
    </w:r>
    <w:r w:rsidR="00C117B8" w:rsidRPr="00892690">
      <w:t xml:space="preserve"> of </w:t>
    </w:r>
    <w:fldSimple w:instr=" NUMPAGES   \* MERGEFORMAT ">
      <w:r w:rsidR="0025046D">
        <w:rPr>
          <w:noProof/>
        </w:rPr>
        <w:t>2</w:t>
      </w:r>
    </w:fldSimple>
  </w:p>
  <w:p w14:paraId="4FF2949D" w14:textId="77777777" w:rsidR="00C117B8" w:rsidRDefault="00C117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34DFCD" w14:textId="77777777" w:rsidR="00A83129" w:rsidRDefault="00A83129" w:rsidP="00420818">
      <w:pPr>
        <w:spacing w:after="0" w:line="240" w:lineRule="auto"/>
      </w:pPr>
      <w:r>
        <w:separator/>
      </w:r>
    </w:p>
  </w:footnote>
  <w:footnote w:type="continuationSeparator" w:id="0">
    <w:p w14:paraId="682F8D38" w14:textId="77777777" w:rsidR="00A83129" w:rsidRDefault="00A83129" w:rsidP="004208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1A0A36"/>
    <w:multiLevelType w:val="hybridMultilevel"/>
    <w:tmpl w:val="CC28AB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12361A9"/>
    <w:multiLevelType w:val="hybridMultilevel"/>
    <w:tmpl w:val="A132A5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E0F2CFC"/>
    <w:multiLevelType w:val="hybridMultilevel"/>
    <w:tmpl w:val="3904C83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63A16BCC"/>
    <w:multiLevelType w:val="hybridMultilevel"/>
    <w:tmpl w:val="8144AE1A"/>
    <w:lvl w:ilvl="0" w:tplc="BBA8D17E">
      <w:start w:val="1"/>
      <w:numFmt w:val="bullet"/>
      <w:pStyle w:val="AEDCBodytext-BulletStyl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F9B5792"/>
    <w:multiLevelType w:val="hybridMultilevel"/>
    <w:tmpl w:val="99ACD02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1AA"/>
    <w:rsid w:val="000258BE"/>
    <w:rsid w:val="0004617A"/>
    <w:rsid w:val="00077F3C"/>
    <w:rsid w:val="00085AFB"/>
    <w:rsid w:val="000A34A2"/>
    <w:rsid w:val="000B028D"/>
    <w:rsid w:val="000E313B"/>
    <w:rsid w:val="000F5192"/>
    <w:rsid w:val="001876C2"/>
    <w:rsid w:val="001A1A52"/>
    <w:rsid w:val="0021456C"/>
    <w:rsid w:val="00224733"/>
    <w:rsid w:val="002264CC"/>
    <w:rsid w:val="002503C4"/>
    <w:rsid w:val="0025046D"/>
    <w:rsid w:val="00265952"/>
    <w:rsid w:val="002829F5"/>
    <w:rsid w:val="00291B6F"/>
    <w:rsid w:val="002B173C"/>
    <w:rsid w:val="002D7292"/>
    <w:rsid w:val="00324DC2"/>
    <w:rsid w:val="00342541"/>
    <w:rsid w:val="00350B8C"/>
    <w:rsid w:val="0035180D"/>
    <w:rsid w:val="003561AA"/>
    <w:rsid w:val="00382C2D"/>
    <w:rsid w:val="0038432F"/>
    <w:rsid w:val="00392D70"/>
    <w:rsid w:val="00413717"/>
    <w:rsid w:val="00420818"/>
    <w:rsid w:val="00444C72"/>
    <w:rsid w:val="00445197"/>
    <w:rsid w:val="00486746"/>
    <w:rsid w:val="004979EC"/>
    <w:rsid w:val="004A5D5D"/>
    <w:rsid w:val="004C1DDB"/>
    <w:rsid w:val="004C6F1A"/>
    <w:rsid w:val="004D7DDF"/>
    <w:rsid w:val="004E056A"/>
    <w:rsid w:val="004E7796"/>
    <w:rsid w:val="004F6CB2"/>
    <w:rsid w:val="00520D01"/>
    <w:rsid w:val="0052470B"/>
    <w:rsid w:val="00530754"/>
    <w:rsid w:val="00531845"/>
    <w:rsid w:val="00597BC5"/>
    <w:rsid w:val="005C173A"/>
    <w:rsid w:val="005E1FFB"/>
    <w:rsid w:val="00632FF0"/>
    <w:rsid w:val="006459D6"/>
    <w:rsid w:val="0069384F"/>
    <w:rsid w:val="006961DB"/>
    <w:rsid w:val="006A2A97"/>
    <w:rsid w:val="006A518F"/>
    <w:rsid w:val="006C553B"/>
    <w:rsid w:val="006D713A"/>
    <w:rsid w:val="006F0E12"/>
    <w:rsid w:val="007048D9"/>
    <w:rsid w:val="0072176A"/>
    <w:rsid w:val="00726756"/>
    <w:rsid w:val="007314ED"/>
    <w:rsid w:val="00765019"/>
    <w:rsid w:val="00775BA7"/>
    <w:rsid w:val="00776E4C"/>
    <w:rsid w:val="007C14DB"/>
    <w:rsid w:val="007D3C2B"/>
    <w:rsid w:val="007E26B5"/>
    <w:rsid w:val="007F0B07"/>
    <w:rsid w:val="008214FC"/>
    <w:rsid w:val="00821E51"/>
    <w:rsid w:val="00830A85"/>
    <w:rsid w:val="00830F99"/>
    <w:rsid w:val="00835743"/>
    <w:rsid w:val="00856211"/>
    <w:rsid w:val="0087287F"/>
    <w:rsid w:val="00877CC6"/>
    <w:rsid w:val="00887F12"/>
    <w:rsid w:val="00892690"/>
    <w:rsid w:val="008A6573"/>
    <w:rsid w:val="008D07EE"/>
    <w:rsid w:val="008E27BF"/>
    <w:rsid w:val="00924CEC"/>
    <w:rsid w:val="009360FB"/>
    <w:rsid w:val="00961F56"/>
    <w:rsid w:val="0097531B"/>
    <w:rsid w:val="009B6244"/>
    <w:rsid w:val="009E5357"/>
    <w:rsid w:val="009F5065"/>
    <w:rsid w:val="00A107B2"/>
    <w:rsid w:val="00A2296E"/>
    <w:rsid w:val="00A22AE1"/>
    <w:rsid w:val="00A551E7"/>
    <w:rsid w:val="00A811B4"/>
    <w:rsid w:val="00A83129"/>
    <w:rsid w:val="00A949BE"/>
    <w:rsid w:val="00A967FA"/>
    <w:rsid w:val="00AB560F"/>
    <w:rsid w:val="00AE29EE"/>
    <w:rsid w:val="00AE2A05"/>
    <w:rsid w:val="00AE682A"/>
    <w:rsid w:val="00B20844"/>
    <w:rsid w:val="00B55886"/>
    <w:rsid w:val="00B609E9"/>
    <w:rsid w:val="00B63010"/>
    <w:rsid w:val="00B9709F"/>
    <w:rsid w:val="00BA7122"/>
    <w:rsid w:val="00BB3415"/>
    <w:rsid w:val="00C117B8"/>
    <w:rsid w:val="00C1298D"/>
    <w:rsid w:val="00C2787F"/>
    <w:rsid w:val="00C67497"/>
    <w:rsid w:val="00CA4432"/>
    <w:rsid w:val="00CB22AF"/>
    <w:rsid w:val="00CF7B6C"/>
    <w:rsid w:val="00D252C6"/>
    <w:rsid w:val="00D61596"/>
    <w:rsid w:val="00D75B5B"/>
    <w:rsid w:val="00D91630"/>
    <w:rsid w:val="00D93B9A"/>
    <w:rsid w:val="00DA142A"/>
    <w:rsid w:val="00DD3FDB"/>
    <w:rsid w:val="00E334E6"/>
    <w:rsid w:val="00E35E73"/>
    <w:rsid w:val="00E521B6"/>
    <w:rsid w:val="00E61129"/>
    <w:rsid w:val="00E84ED1"/>
    <w:rsid w:val="00EB441E"/>
    <w:rsid w:val="00F20588"/>
    <w:rsid w:val="00F3077E"/>
    <w:rsid w:val="00F43CDD"/>
    <w:rsid w:val="00F47CC2"/>
    <w:rsid w:val="00F64214"/>
    <w:rsid w:val="00F86A3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B388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497"/>
    <w:rPr>
      <w:rFonts w:ascii="Arial" w:hAnsi="Arial"/>
    </w:rPr>
  </w:style>
  <w:style w:type="paragraph" w:styleId="Heading1">
    <w:name w:val="heading 1"/>
    <w:aliases w:val="AEDC Heading 11"/>
    <w:basedOn w:val="Normal"/>
    <w:next w:val="Normal"/>
    <w:link w:val="Heading1Char"/>
    <w:uiPriority w:val="9"/>
    <w:qFormat/>
    <w:rsid w:val="00C67497"/>
    <w:pPr>
      <w:keepNext/>
      <w:keepLines/>
      <w:spacing w:before="240" w:after="120"/>
      <w:outlineLvl w:val="0"/>
    </w:pPr>
    <w:rPr>
      <w:rFonts w:eastAsiaTheme="majorEastAsia" w:cstheme="majorBidi"/>
      <w:b/>
      <w:color w:val="15578C" w:themeColor="accent1" w:themeShade="BF"/>
      <w:sz w:val="32"/>
      <w:szCs w:val="32"/>
    </w:rPr>
  </w:style>
  <w:style w:type="paragraph" w:styleId="Heading2">
    <w:name w:val="heading 2"/>
    <w:basedOn w:val="Normal"/>
    <w:next w:val="Normal"/>
    <w:link w:val="Heading2Char"/>
    <w:uiPriority w:val="9"/>
    <w:unhideWhenUsed/>
    <w:qFormat/>
    <w:rsid w:val="00530754"/>
    <w:pPr>
      <w:keepNext/>
      <w:keepLines/>
      <w:spacing w:before="80" w:after="40"/>
      <w:outlineLvl w:val="1"/>
    </w:pPr>
    <w:rPr>
      <w:rFonts w:eastAsiaTheme="majorEastAsia" w:cstheme="majorBidi"/>
      <w:color w:val="1C75BC"/>
      <w:sz w:val="28"/>
      <w:szCs w:val="26"/>
    </w:rPr>
  </w:style>
  <w:style w:type="paragraph" w:styleId="Heading3">
    <w:name w:val="heading 3"/>
    <w:basedOn w:val="Normal"/>
    <w:next w:val="Normal"/>
    <w:link w:val="Heading3Char"/>
    <w:uiPriority w:val="9"/>
    <w:unhideWhenUsed/>
    <w:qFormat/>
    <w:rsid w:val="00632FF0"/>
    <w:pPr>
      <w:keepNext/>
      <w:keepLines/>
      <w:spacing w:before="60" w:after="40"/>
      <w:outlineLvl w:val="2"/>
    </w:pPr>
    <w:rPr>
      <w:rFonts w:eastAsiaTheme="majorEastAsia" w:cstheme="majorBidi"/>
      <w:b/>
      <w:color w:val="1C75BC"/>
      <w:sz w:val="23"/>
      <w:szCs w:val="24"/>
    </w:rPr>
  </w:style>
  <w:style w:type="paragraph" w:styleId="Heading4">
    <w:name w:val="heading 4"/>
    <w:basedOn w:val="Normal"/>
    <w:next w:val="Normal"/>
    <w:link w:val="Heading4Char"/>
    <w:uiPriority w:val="9"/>
    <w:unhideWhenUsed/>
    <w:qFormat/>
    <w:rsid w:val="00530754"/>
    <w:pPr>
      <w:keepNext/>
      <w:keepLines/>
      <w:spacing w:before="40" w:after="20"/>
      <w:outlineLvl w:val="3"/>
    </w:pPr>
    <w:rPr>
      <w:rFonts w:eastAsiaTheme="majorEastAsia" w:cstheme="majorBidi"/>
      <w:i/>
      <w:iCs/>
      <w:color w:val="15578C"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08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0818"/>
  </w:style>
  <w:style w:type="paragraph" w:styleId="Footer">
    <w:name w:val="footer"/>
    <w:basedOn w:val="Normal"/>
    <w:link w:val="FooterChar"/>
    <w:uiPriority w:val="99"/>
    <w:unhideWhenUsed/>
    <w:rsid w:val="004208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0818"/>
  </w:style>
  <w:style w:type="character" w:customStyle="1" w:styleId="Heading1Char">
    <w:name w:val="Heading 1 Char"/>
    <w:aliases w:val="AEDC Heading 11 Char"/>
    <w:basedOn w:val="DefaultParagraphFont"/>
    <w:link w:val="Heading1"/>
    <w:uiPriority w:val="9"/>
    <w:rsid w:val="00C67497"/>
    <w:rPr>
      <w:rFonts w:ascii="Arial" w:eastAsiaTheme="majorEastAsia" w:hAnsi="Arial" w:cstheme="majorBidi"/>
      <w:b/>
      <w:color w:val="15578C" w:themeColor="accent1" w:themeShade="BF"/>
      <w:sz w:val="32"/>
      <w:szCs w:val="32"/>
    </w:rPr>
  </w:style>
  <w:style w:type="paragraph" w:customStyle="1" w:styleId="AEDCHeading1">
    <w:name w:val="AEDC Heading 1"/>
    <w:basedOn w:val="Heading1"/>
    <w:next w:val="AEDCBodyText"/>
    <w:qFormat/>
    <w:rsid w:val="00382C2D"/>
    <w:pPr>
      <w:spacing w:line="288" w:lineRule="auto"/>
    </w:pPr>
    <w:rPr>
      <w:color w:val="00883E"/>
    </w:rPr>
  </w:style>
  <w:style w:type="paragraph" w:customStyle="1" w:styleId="AEDCBodyText">
    <w:name w:val="AEDC Body Text"/>
    <w:basedOn w:val="Normal"/>
    <w:qFormat/>
    <w:rsid w:val="00B20844"/>
    <w:pPr>
      <w:spacing w:line="288" w:lineRule="auto"/>
    </w:pPr>
  </w:style>
  <w:style w:type="character" w:customStyle="1" w:styleId="Heading2Char">
    <w:name w:val="Heading 2 Char"/>
    <w:basedOn w:val="DefaultParagraphFont"/>
    <w:link w:val="Heading2"/>
    <w:uiPriority w:val="9"/>
    <w:rsid w:val="00530754"/>
    <w:rPr>
      <w:rFonts w:ascii="Arial" w:eastAsiaTheme="majorEastAsia" w:hAnsi="Arial" w:cstheme="majorBidi"/>
      <w:color w:val="1C75BC"/>
      <w:sz w:val="28"/>
      <w:szCs w:val="26"/>
    </w:rPr>
  </w:style>
  <w:style w:type="character" w:customStyle="1" w:styleId="Heading3Char">
    <w:name w:val="Heading 3 Char"/>
    <w:basedOn w:val="DefaultParagraphFont"/>
    <w:link w:val="Heading3"/>
    <w:uiPriority w:val="9"/>
    <w:rsid w:val="00632FF0"/>
    <w:rPr>
      <w:rFonts w:ascii="Arial" w:eastAsiaTheme="majorEastAsia" w:hAnsi="Arial" w:cstheme="majorBidi"/>
      <w:b/>
      <w:color w:val="1C75BC"/>
      <w:sz w:val="23"/>
      <w:szCs w:val="24"/>
    </w:rPr>
  </w:style>
  <w:style w:type="paragraph" w:customStyle="1" w:styleId="AEDCHeading2">
    <w:name w:val="AEDC Heading 2"/>
    <w:basedOn w:val="Heading2"/>
    <w:qFormat/>
    <w:rsid w:val="00382C2D"/>
    <w:pPr>
      <w:spacing w:line="288" w:lineRule="auto"/>
    </w:pPr>
    <w:rPr>
      <w:rFonts w:cs="Arial"/>
      <w:color w:val="00883E"/>
    </w:rPr>
  </w:style>
  <w:style w:type="paragraph" w:customStyle="1" w:styleId="AEDCHeading3">
    <w:name w:val="AEDC Heading 3"/>
    <w:basedOn w:val="Heading3"/>
    <w:qFormat/>
    <w:rsid w:val="00382C2D"/>
    <w:rPr>
      <w:color w:val="00883E"/>
    </w:rPr>
  </w:style>
  <w:style w:type="paragraph" w:styleId="Title">
    <w:name w:val="Title"/>
    <w:basedOn w:val="Normal"/>
    <w:next w:val="Normal"/>
    <w:link w:val="TitleChar"/>
    <w:uiPriority w:val="10"/>
    <w:qFormat/>
    <w:rsid w:val="00632FF0"/>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632FF0"/>
    <w:rPr>
      <w:rFonts w:ascii="Arial" w:eastAsiaTheme="majorEastAsia" w:hAnsi="Arial" w:cstheme="majorBidi"/>
      <w:spacing w:val="-10"/>
      <w:kern w:val="28"/>
      <w:sz w:val="56"/>
      <w:szCs w:val="56"/>
    </w:rPr>
  </w:style>
  <w:style w:type="paragraph" w:customStyle="1" w:styleId="AEDCTitle-Maintitletext">
    <w:name w:val="AEDC Title - Main title text"/>
    <w:basedOn w:val="Title"/>
    <w:qFormat/>
    <w:rsid w:val="00382C2D"/>
    <w:rPr>
      <w:b/>
      <w:noProof/>
      <w:color w:val="00883E"/>
      <w:lang w:eastAsia="en-AU"/>
    </w:rPr>
  </w:style>
  <w:style w:type="paragraph" w:styleId="Subtitle">
    <w:name w:val="Subtitle"/>
    <w:basedOn w:val="Normal"/>
    <w:next w:val="Normal"/>
    <w:link w:val="SubtitleChar"/>
    <w:uiPriority w:val="11"/>
    <w:qFormat/>
    <w:rsid w:val="00444C72"/>
    <w:pPr>
      <w:numPr>
        <w:ilvl w:val="1"/>
      </w:numPr>
      <w:spacing w:before="120" w:after="80"/>
    </w:pPr>
    <w:rPr>
      <w:rFonts w:eastAsiaTheme="minorEastAsia"/>
      <w:b/>
      <w:color w:val="1C75BC"/>
      <w:spacing w:val="15"/>
      <w:sz w:val="36"/>
    </w:rPr>
  </w:style>
  <w:style w:type="character" w:customStyle="1" w:styleId="SubtitleChar">
    <w:name w:val="Subtitle Char"/>
    <w:basedOn w:val="DefaultParagraphFont"/>
    <w:link w:val="Subtitle"/>
    <w:uiPriority w:val="11"/>
    <w:rsid w:val="00444C72"/>
    <w:rPr>
      <w:rFonts w:ascii="Arial" w:eastAsiaTheme="minorEastAsia" w:hAnsi="Arial"/>
      <w:b/>
      <w:color w:val="1C75BC"/>
      <w:spacing w:val="15"/>
      <w:sz w:val="36"/>
    </w:rPr>
  </w:style>
  <w:style w:type="paragraph" w:customStyle="1" w:styleId="AEDCminititleforAEDCname">
    <w:name w:val="AEDC mini title for AEDC name"/>
    <w:basedOn w:val="Subtitle"/>
    <w:qFormat/>
    <w:rsid w:val="00444C72"/>
    <w:pPr>
      <w:spacing w:before="40" w:after="40"/>
    </w:pPr>
    <w:rPr>
      <w:b w:val="0"/>
      <w:noProof/>
      <w:color w:val="000000" w:themeColor="text1"/>
      <w:sz w:val="28"/>
      <w:szCs w:val="28"/>
      <w:lang w:eastAsia="en-AU"/>
    </w:rPr>
  </w:style>
  <w:style w:type="paragraph" w:customStyle="1" w:styleId="AEDCTitle-Subtitle">
    <w:name w:val="AEDC Title - Subtitle"/>
    <w:basedOn w:val="Subtitle"/>
    <w:qFormat/>
    <w:rsid w:val="00382C2D"/>
    <w:rPr>
      <w:noProof/>
      <w:color w:val="auto"/>
      <w:lang w:eastAsia="en-AU"/>
    </w:rPr>
  </w:style>
  <w:style w:type="paragraph" w:customStyle="1" w:styleId="AEDCTitle-Minipre-titletext">
    <w:name w:val="AEDC Title - Mini pre-title text"/>
    <w:basedOn w:val="AEDCminititleforAEDCname"/>
    <w:qFormat/>
    <w:rsid w:val="00444C72"/>
  </w:style>
  <w:style w:type="character" w:customStyle="1" w:styleId="Heading4Char">
    <w:name w:val="Heading 4 Char"/>
    <w:basedOn w:val="DefaultParagraphFont"/>
    <w:link w:val="Heading4"/>
    <w:uiPriority w:val="9"/>
    <w:rsid w:val="00530754"/>
    <w:rPr>
      <w:rFonts w:ascii="Arial" w:eastAsiaTheme="majorEastAsia" w:hAnsi="Arial" w:cstheme="majorBidi"/>
      <w:i/>
      <w:iCs/>
      <w:color w:val="15578C" w:themeColor="accent1" w:themeShade="BF"/>
    </w:rPr>
  </w:style>
  <w:style w:type="paragraph" w:customStyle="1" w:styleId="AEDCURN-ForOfficialUseONLY">
    <w:name w:val="AEDC URN - For Official Use ONLY"/>
    <w:basedOn w:val="Normal"/>
    <w:qFormat/>
    <w:rsid w:val="0004617A"/>
    <w:pPr>
      <w:spacing w:after="0" w:line="240" w:lineRule="auto"/>
    </w:pPr>
    <w:rPr>
      <w:sz w:val="10"/>
      <w:szCs w:val="16"/>
    </w:rPr>
  </w:style>
  <w:style w:type="paragraph" w:customStyle="1" w:styleId="AEDCBodytext-BulletStyle">
    <w:name w:val="AEDC Body text - Bullet Style"/>
    <w:basedOn w:val="AEDCBodyText"/>
    <w:qFormat/>
    <w:rsid w:val="00BB3415"/>
    <w:pPr>
      <w:numPr>
        <w:numId w:val="2"/>
      </w:numPr>
      <w:spacing w:after="20"/>
    </w:pPr>
  </w:style>
  <w:style w:type="paragraph" w:customStyle="1" w:styleId="AEDCBodytext-LastBulletStyle">
    <w:name w:val="AEDC Body text - Last Bullet Style"/>
    <w:basedOn w:val="AEDCBodytext-BulletStyle"/>
    <w:next w:val="AEDCBodyText"/>
    <w:qFormat/>
    <w:rsid w:val="009E5357"/>
    <w:pPr>
      <w:spacing w:after="180"/>
      <w:ind w:left="714" w:hanging="357"/>
    </w:pPr>
  </w:style>
  <w:style w:type="character" w:styleId="Hyperlink">
    <w:name w:val="Hyperlink"/>
    <w:basedOn w:val="DefaultParagraphFont"/>
    <w:uiPriority w:val="99"/>
    <w:unhideWhenUsed/>
    <w:rsid w:val="00BB3415"/>
    <w:rPr>
      <w:rFonts w:ascii="Arial" w:hAnsi="Arial"/>
      <w:b/>
      <w:color w:val="auto"/>
      <w:u w:val="none"/>
    </w:rPr>
  </w:style>
  <w:style w:type="paragraph" w:customStyle="1" w:styleId="AEDCFooterText-Pagenumber">
    <w:name w:val="AEDC Footer Text - Page number"/>
    <w:basedOn w:val="Footer"/>
    <w:qFormat/>
    <w:rsid w:val="009360FB"/>
    <w:pPr>
      <w:jc w:val="right"/>
    </w:pPr>
    <w:rPr>
      <w:sz w:val="18"/>
      <w:szCs w:val="18"/>
    </w:rPr>
  </w:style>
  <w:style w:type="paragraph" w:styleId="FootnoteText">
    <w:name w:val="footnote text"/>
    <w:basedOn w:val="Normal"/>
    <w:link w:val="FootnoteTextChar"/>
    <w:uiPriority w:val="99"/>
    <w:semiHidden/>
    <w:unhideWhenUsed/>
    <w:rsid w:val="00E84ED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84ED1"/>
    <w:rPr>
      <w:rFonts w:ascii="Arial" w:hAnsi="Arial"/>
      <w:sz w:val="20"/>
      <w:szCs w:val="20"/>
    </w:rPr>
  </w:style>
  <w:style w:type="character" w:styleId="FootnoteReference">
    <w:name w:val="footnote reference"/>
    <w:basedOn w:val="DefaultParagraphFont"/>
    <w:uiPriority w:val="99"/>
    <w:semiHidden/>
    <w:unhideWhenUsed/>
    <w:rsid w:val="00E84ED1"/>
    <w:rPr>
      <w:vertAlign w:val="superscript"/>
    </w:rPr>
  </w:style>
  <w:style w:type="paragraph" w:styleId="BalloonText">
    <w:name w:val="Balloon Text"/>
    <w:basedOn w:val="Normal"/>
    <w:link w:val="BalloonTextChar"/>
    <w:uiPriority w:val="99"/>
    <w:semiHidden/>
    <w:unhideWhenUsed/>
    <w:rsid w:val="00775B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5BA7"/>
    <w:rPr>
      <w:rFonts w:ascii="Tahoma" w:hAnsi="Tahoma" w:cs="Tahoma"/>
      <w:sz w:val="16"/>
      <w:szCs w:val="16"/>
    </w:rPr>
  </w:style>
  <w:style w:type="table" w:styleId="TableGrid">
    <w:name w:val="Table Grid"/>
    <w:basedOn w:val="TableNormal"/>
    <w:uiPriority w:val="39"/>
    <w:rsid w:val="002504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ghlighttableheading">
    <w:name w:val="Highlight table heading"/>
    <w:basedOn w:val="AEDCHeading3"/>
    <w:qFormat/>
    <w:rsid w:val="0025046D"/>
    <w:pPr>
      <w:spacing w:line="240" w:lineRule="auto"/>
      <w:outlineLvl w:val="9"/>
    </w:pPr>
    <w:rPr>
      <w:noProof/>
      <w:color w:val="FFFFFF" w:themeColor="background2"/>
    </w:rPr>
  </w:style>
  <w:style w:type="paragraph" w:customStyle="1" w:styleId="Highlighttabletext">
    <w:name w:val="Highlight table text"/>
    <w:basedOn w:val="AEDCBodyText"/>
    <w:qFormat/>
    <w:rsid w:val="0025046D"/>
    <w:pPr>
      <w:spacing w:after="0"/>
    </w:pPr>
    <w:rPr>
      <w:noProof/>
      <w:color w:val="FFFFFF" w:themeColor="background2"/>
    </w:rPr>
  </w:style>
  <w:style w:type="paragraph" w:styleId="ListParagraph">
    <w:name w:val="List Paragraph"/>
    <w:basedOn w:val="Normal"/>
    <w:uiPriority w:val="34"/>
    <w:qFormat/>
    <w:rsid w:val="00AE2A05"/>
    <w:pPr>
      <w:ind w:left="720"/>
      <w:contextualSpacing/>
    </w:pPr>
    <w:rPr>
      <w:rFonts w:asciiTheme="minorHAnsi" w:hAnsiTheme="minorHAnsi"/>
    </w:rPr>
  </w:style>
  <w:style w:type="character" w:styleId="CommentReference">
    <w:name w:val="annotation reference"/>
    <w:basedOn w:val="DefaultParagraphFont"/>
    <w:uiPriority w:val="99"/>
    <w:semiHidden/>
    <w:unhideWhenUsed/>
    <w:rsid w:val="00F47CC2"/>
    <w:rPr>
      <w:sz w:val="16"/>
      <w:szCs w:val="16"/>
    </w:rPr>
  </w:style>
  <w:style w:type="paragraph" w:styleId="CommentText">
    <w:name w:val="annotation text"/>
    <w:basedOn w:val="Normal"/>
    <w:link w:val="CommentTextChar"/>
    <w:uiPriority w:val="99"/>
    <w:semiHidden/>
    <w:unhideWhenUsed/>
    <w:rsid w:val="00F47CC2"/>
    <w:pPr>
      <w:spacing w:line="240" w:lineRule="auto"/>
    </w:pPr>
    <w:rPr>
      <w:sz w:val="20"/>
      <w:szCs w:val="20"/>
    </w:rPr>
  </w:style>
  <w:style w:type="character" w:customStyle="1" w:styleId="CommentTextChar">
    <w:name w:val="Comment Text Char"/>
    <w:basedOn w:val="DefaultParagraphFont"/>
    <w:link w:val="CommentText"/>
    <w:uiPriority w:val="99"/>
    <w:semiHidden/>
    <w:rsid w:val="00F47CC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F47CC2"/>
    <w:rPr>
      <w:b/>
      <w:bCs/>
    </w:rPr>
  </w:style>
  <w:style w:type="character" w:customStyle="1" w:styleId="CommentSubjectChar">
    <w:name w:val="Comment Subject Char"/>
    <w:basedOn w:val="CommentTextChar"/>
    <w:link w:val="CommentSubject"/>
    <w:uiPriority w:val="99"/>
    <w:semiHidden/>
    <w:rsid w:val="00F47CC2"/>
    <w:rPr>
      <w:rFonts w:ascii="Arial" w:hAnsi="Arial"/>
      <w:b/>
      <w:bCs/>
      <w:sz w:val="20"/>
      <w:szCs w:val="20"/>
    </w:rPr>
  </w:style>
  <w:style w:type="character" w:styleId="UnresolvedMention">
    <w:name w:val="Unresolved Mention"/>
    <w:basedOn w:val="DefaultParagraphFont"/>
    <w:uiPriority w:val="99"/>
    <w:semiHidden/>
    <w:unhideWhenUsed/>
    <w:rsid w:val="00830A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3694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children.act.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mailto:aedc@act.gov.au"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elanie.thompson@act.gov.au" TargetMode="External"/></Relationships>
</file>

<file path=word/theme/theme1.xml><?xml version="1.0" encoding="utf-8"?>
<a:theme xmlns:a="http://schemas.openxmlformats.org/drawingml/2006/main" name="Office Theme">
  <a:themeElements>
    <a:clrScheme name="AEDC Theme">
      <a:dk1>
        <a:srgbClr val="000000"/>
      </a:dk1>
      <a:lt1>
        <a:sysClr val="window" lastClr="FFFFFF"/>
      </a:lt1>
      <a:dk2>
        <a:srgbClr val="1C75BC"/>
      </a:dk2>
      <a:lt2>
        <a:srgbClr val="FFFFFF"/>
      </a:lt2>
      <a:accent1>
        <a:srgbClr val="1C75BC"/>
      </a:accent1>
      <a:accent2>
        <a:srgbClr val="F26723"/>
      </a:accent2>
      <a:accent3>
        <a:srgbClr val="00883E"/>
      </a:accent3>
      <a:accent4>
        <a:srgbClr val="978B82"/>
      </a:accent4>
      <a:accent5>
        <a:srgbClr val="E81E25"/>
      </a:accent5>
      <a:accent6>
        <a:srgbClr val="FFCB05"/>
      </a:accent6>
      <a:hlink>
        <a:srgbClr val="0094EF"/>
      </a:hlink>
      <a:folHlink>
        <a:srgbClr val="978B8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a:lstStyle/>
      <a:style>
        <a:lnRef idx="2">
          <a:schemeClr val="accent6">
            <a:shade val="50000"/>
          </a:schemeClr>
        </a:lnRef>
        <a:fillRef idx="1">
          <a:schemeClr val="accent6"/>
        </a:fillRef>
        <a:effectRef idx="0">
          <a:schemeClr val="accent6"/>
        </a:effectRef>
        <a:fontRef idx="minor">
          <a:schemeClr val="lt1"/>
        </a:fontRef>
      </a:style>
    </a:spDef>
    <a:txDef>
      <a:spPr>
        <a:solidFill>
          <a:srgbClr val="00883E"/>
        </a:solidFill>
        <a:ln/>
      </a:spPr>
      <a:bodyPr rot="0" spcFirstLastPara="0" vertOverflow="overflow" horzOverflow="overflow" vert="horz" wrap="none" lIns="91440" tIns="45720" rIns="91440" bIns="45720" numCol="1" spcCol="0" rtlCol="0" fromWordArt="0" anchor="t" anchorCtr="0" forceAA="0" compatLnSpc="1">
        <a:prstTxWarp prst="textNoShape">
          <a:avLst/>
        </a:prstTxWarp>
        <a:spAutoFit/>
      </a:bodyPr>
      <a:lstStyle/>
      <a:style>
        <a:lnRef idx="2">
          <a:schemeClr val="accent6">
            <a:shade val="50000"/>
          </a:schemeClr>
        </a:lnRef>
        <a:fillRef idx="1">
          <a:schemeClr val="accent6"/>
        </a:fillRef>
        <a:effectRef idx="0">
          <a:schemeClr val="accent6"/>
        </a:effectRef>
        <a:fontRef idx="minor">
          <a:schemeClr val="lt1"/>
        </a:fontRef>
      </a: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DB0469E40434C4CB83026124F19A5A2" ma:contentTypeVersion="12" ma:contentTypeDescription="Create a new document." ma:contentTypeScope="" ma:versionID="0ca9b1b9c03978ab0303c455ad1ecb8c">
  <xsd:schema xmlns:xsd="http://www.w3.org/2001/XMLSchema" xmlns:xs="http://www.w3.org/2001/XMLSchema" xmlns:p="http://schemas.microsoft.com/office/2006/metadata/properties" xmlns:ns3="2b36fe5b-ab2a-4726-abb2-640d74276292" xmlns:ns4="e1248a2c-0a71-463c-b5d3-d2211c3cb248" targetNamespace="http://schemas.microsoft.com/office/2006/metadata/properties" ma:root="true" ma:fieldsID="2c3728e9d2453e9b41e847d91daef5ca" ns3:_="" ns4:_="">
    <xsd:import namespace="2b36fe5b-ab2a-4726-abb2-640d74276292"/>
    <xsd:import namespace="e1248a2c-0a71-463c-b5d3-d2211c3cb24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36fe5b-ab2a-4726-abb2-640d742762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248a2c-0a71-463c-b5d3-d2211c3cb24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85336CB-191A-4F4F-862F-427DDD493EEB}">
  <ds:schemaRefs>
    <ds:schemaRef ds:uri="http://schemas.microsoft.com/sharepoint/v3/contenttype/forms"/>
  </ds:schemaRefs>
</ds:datastoreItem>
</file>

<file path=customXml/itemProps2.xml><?xml version="1.0" encoding="utf-8"?>
<ds:datastoreItem xmlns:ds="http://schemas.openxmlformats.org/officeDocument/2006/customXml" ds:itemID="{A022241D-F254-4A7C-8521-8913D07ADC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36fe5b-ab2a-4726-abb2-640d74276292"/>
    <ds:schemaRef ds:uri="e1248a2c-0a71-463c-b5d3-d2211c3cb2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54DB09-27E0-4B74-B365-EF072DB6D5A7}">
  <ds:schemaRefs>
    <ds:schemaRef ds:uri="http://schemas.openxmlformats.org/officeDocument/2006/bibliography"/>
  </ds:schemaRefs>
</ds:datastoreItem>
</file>

<file path=customXml/itemProps4.xml><?xml version="1.0" encoding="utf-8"?>
<ds:datastoreItem xmlns:ds="http://schemas.openxmlformats.org/officeDocument/2006/customXml" ds:itemID="{3A278B68-3E59-46FC-8263-0996C3BBAD1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738</Words>
  <Characters>4210</Characters>
  <Application>Microsoft Office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2021-08-26T05:33:00Z</dcterms:created>
  <dcterms:modified xsi:type="dcterms:W3CDTF">2021-08-26T05:33:00Z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0x010100CDB0469E40434C4CB83026124F19A5A2</vt:lpwstr>
  </property>
</Properties>
</file>