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143FE"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2"/>
          <w:pgSz w:w="11906" w:h="16838"/>
          <w:pgMar w:top="720" w:right="0" w:bottom="720" w:left="720" w:header="454" w:footer="154" w:gutter="0"/>
          <w:cols w:space="708"/>
          <w:docGrid w:linePitch="360"/>
        </w:sectPr>
      </w:pPr>
      <w:r>
        <w:rPr>
          <w:noProof/>
          <w:lang w:eastAsia="en-AU"/>
        </w:rPr>
        <w:drawing>
          <wp:inline distT="0" distB="0" distL="0" distR="0" wp14:anchorId="6E34EEE0" wp14:editId="7FBCFCC9">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103A9D23" wp14:editId="33AB13C5">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43BA2889" w14:textId="77777777" w:rsidR="009F5065" w:rsidRPr="00444C72" w:rsidRDefault="009F5065" w:rsidP="009F5065">
      <w:pPr>
        <w:pStyle w:val="AEDCTitle-Minipre-titletext"/>
      </w:pPr>
      <w:r w:rsidRPr="00444C72">
        <w:lastRenderedPageBreak/>
        <w:t>Australian Early Development Census</w:t>
      </w:r>
    </w:p>
    <w:p w14:paraId="57B1F1A0" w14:textId="3E119A3E" w:rsidR="002B173C" w:rsidRPr="00CA0AF0" w:rsidRDefault="00B35F2F" w:rsidP="009F5065">
      <w:pPr>
        <w:pStyle w:val="AEDCTitle-Maintitletext"/>
        <w:rPr>
          <w:rFonts w:cs="Arial"/>
        </w:rPr>
      </w:pPr>
      <w:r w:rsidRPr="00CA0AF0">
        <w:rPr>
          <w:rFonts w:cs="Arial"/>
        </w:rPr>
        <w:t>School story</w:t>
      </w:r>
    </w:p>
    <w:p w14:paraId="44570FC5" w14:textId="17A7893B" w:rsidR="00B35F2F" w:rsidRPr="00CA0AF0" w:rsidRDefault="0069303D" w:rsidP="009F5065">
      <w:pPr>
        <w:pStyle w:val="AEDCTitle-Maintitletext"/>
        <w:rPr>
          <w:rFonts w:cs="Arial"/>
        </w:rPr>
      </w:pPr>
      <w:r w:rsidRPr="00CA0AF0">
        <w:rPr>
          <w:rFonts w:cs="Arial"/>
        </w:rPr>
        <w:t>Newport Public School</w:t>
      </w:r>
    </w:p>
    <w:p w14:paraId="4DF59886" w14:textId="77777777" w:rsidR="0069303D" w:rsidRPr="00CA0AF0" w:rsidRDefault="0069303D" w:rsidP="009F5065">
      <w:pPr>
        <w:pStyle w:val="AEDCTitle-Subtitle"/>
        <w:rPr>
          <w:rFonts w:cs="Arial"/>
        </w:rPr>
      </w:pPr>
    </w:p>
    <w:p w14:paraId="608F6981" w14:textId="488914F3" w:rsidR="009F5065" w:rsidRPr="00CA0AF0" w:rsidRDefault="0069303D" w:rsidP="009F5065">
      <w:pPr>
        <w:pStyle w:val="AEDCTitle-Subtitle"/>
        <w:rPr>
          <w:rFonts w:cs="Arial"/>
          <w:b w:val="0"/>
        </w:rPr>
      </w:pPr>
      <w:r w:rsidRPr="00CA0AF0">
        <w:rPr>
          <w:rFonts w:cs="Arial"/>
          <w:b w:val="0"/>
        </w:rPr>
        <w:t>NSW 2013</w:t>
      </w:r>
    </w:p>
    <w:p w14:paraId="47A23158" w14:textId="77777777" w:rsidR="009F5065" w:rsidRPr="00CA0AF0" w:rsidRDefault="009F5065" w:rsidP="009F5065">
      <w:pPr>
        <w:pStyle w:val="AEDCTitle-Subtitle"/>
        <w:rPr>
          <w:rFonts w:cs="Arial"/>
        </w:rPr>
      </w:pPr>
    </w:p>
    <w:p w14:paraId="344BCF9E" w14:textId="5C107ECB" w:rsidR="009F5065" w:rsidRPr="00CA0AF0" w:rsidRDefault="0069303D" w:rsidP="009F5065">
      <w:pPr>
        <w:pStyle w:val="AEDCHeading1"/>
        <w:rPr>
          <w:rFonts w:cs="Arial"/>
        </w:rPr>
      </w:pPr>
      <w:r w:rsidRPr="00CA0AF0">
        <w:rPr>
          <w:rFonts w:cs="Arial"/>
        </w:rPr>
        <w:t xml:space="preserve">How the </w:t>
      </w:r>
      <w:r w:rsidR="009F5065" w:rsidRPr="00CA0AF0">
        <w:rPr>
          <w:rFonts w:cs="Arial"/>
        </w:rPr>
        <w:t xml:space="preserve">AEDC </w:t>
      </w:r>
      <w:r w:rsidRPr="00CA0AF0">
        <w:rPr>
          <w:rFonts w:cs="Arial"/>
        </w:rPr>
        <w:t>is leading to improved student performance</w:t>
      </w:r>
    </w:p>
    <w:p w14:paraId="29BBDA1C" w14:textId="77777777" w:rsidR="0069303D" w:rsidRPr="00CA0AF0" w:rsidRDefault="0069303D" w:rsidP="0069303D">
      <w:pPr>
        <w:pStyle w:val="AEDCHeading2"/>
        <w:rPr>
          <w:noProof/>
        </w:rPr>
      </w:pPr>
    </w:p>
    <w:p w14:paraId="5B68A149" w14:textId="49C90764" w:rsidR="009F5065" w:rsidRPr="00CA0AF0" w:rsidRDefault="0069303D" w:rsidP="0069303D">
      <w:pPr>
        <w:pStyle w:val="AEDCHeading2"/>
        <w:rPr>
          <w:noProof/>
        </w:rPr>
      </w:pPr>
      <w:r w:rsidRPr="00CA0AF0">
        <w:rPr>
          <w:noProof/>
        </w:rPr>
        <w:t>About the school</w:t>
      </w:r>
    </w:p>
    <w:p w14:paraId="03099BD5" w14:textId="5CBBAD24" w:rsidR="0069303D" w:rsidRPr="00CA0AF0" w:rsidRDefault="0069303D" w:rsidP="0069303D">
      <w:pPr>
        <w:rPr>
          <w:rFonts w:eastAsia="Times New Roman" w:cs="Arial"/>
          <w:lang w:eastAsia="en-AU"/>
        </w:rPr>
      </w:pPr>
      <w:r w:rsidRPr="00CA0AF0">
        <w:rPr>
          <w:rFonts w:eastAsia="Times New Roman" w:cs="Arial"/>
          <w:lang w:eastAsia="en-AU"/>
        </w:rPr>
        <w:t xml:space="preserve">Newport Public School </w:t>
      </w:r>
      <w:r w:rsidR="005A1B65">
        <w:rPr>
          <w:rFonts w:eastAsia="Times New Roman" w:cs="Arial"/>
          <w:lang w:eastAsia="en-AU"/>
        </w:rPr>
        <w:t xml:space="preserve">(PS) </w:t>
      </w:r>
      <w:r w:rsidRPr="00CA0AF0">
        <w:rPr>
          <w:rFonts w:eastAsia="Times New Roman" w:cs="Arial"/>
          <w:lang w:eastAsia="en-AU"/>
        </w:rPr>
        <w:t xml:space="preserve">is a primary school in Newport, in the Pittwater area of Sydney. It is about 30 kilometres from Sydney’s </w:t>
      </w:r>
      <w:proofErr w:type="spellStart"/>
      <w:r w:rsidRPr="00CA0AF0">
        <w:rPr>
          <w:rFonts w:eastAsia="Times New Roman" w:cs="Arial"/>
          <w:lang w:eastAsia="en-AU"/>
        </w:rPr>
        <w:t>CBD</w:t>
      </w:r>
      <w:proofErr w:type="spellEnd"/>
      <w:r w:rsidRPr="00CA0AF0">
        <w:rPr>
          <w:rFonts w:eastAsia="Times New Roman" w:cs="Arial"/>
          <w:lang w:eastAsia="en-AU"/>
        </w:rPr>
        <w:t>. Pittwater has 57,173 residents including 4,596 children aged 0-5</w:t>
      </w:r>
      <w:r w:rsidR="005A1B65">
        <w:rPr>
          <w:rFonts w:eastAsia="Times New Roman" w:cs="Arial"/>
          <w:lang w:eastAsia="en-AU"/>
        </w:rPr>
        <w:t xml:space="preserve"> years.</w:t>
      </w:r>
      <w:r w:rsidRPr="00CA0AF0">
        <w:rPr>
          <w:rFonts w:eastAsia="Times New Roman" w:cs="Arial"/>
          <w:lang w:eastAsia="en-AU"/>
        </w:rPr>
        <w:t xml:space="preserve"> </w:t>
      </w:r>
    </w:p>
    <w:p w14:paraId="39DEF014" w14:textId="77777777" w:rsidR="0069303D" w:rsidRPr="00CA0AF0" w:rsidRDefault="0069303D" w:rsidP="0069303D">
      <w:pPr>
        <w:rPr>
          <w:rFonts w:eastAsia="Times New Roman" w:cs="Arial"/>
          <w:sz w:val="18"/>
          <w:szCs w:val="18"/>
          <w:lang w:eastAsia="en-AU"/>
        </w:rPr>
      </w:pPr>
      <w:r w:rsidRPr="00CA0AF0">
        <w:rPr>
          <w:rFonts w:eastAsia="Times New Roman" w:cs="Arial"/>
          <w:lang w:eastAsia="en-AU"/>
        </w:rPr>
        <w:t>Pittwater is a relatively wealthy area, with low levels of socio-economic disadvantage</w:t>
      </w:r>
      <w:r w:rsidRPr="00CA0AF0">
        <w:rPr>
          <w:rFonts w:eastAsia="Times New Roman" w:cs="Arial"/>
          <w:sz w:val="18"/>
          <w:szCs w:val="18"/>
          <w:lang w:eastAsia="en-AU"/>
        </w:rPr>
        <w:t xml:space="preserve"> </w:t>
      </w:r>
      <w:r w:rsidRPr="00CA0AF0">
        <w:rPr>
          <w:rFonts w:eastAsia="Times New Roman" w:cs="Arial"/>
          <w:lang w:eastAsia="en-AU"/>
        </w:rPr>
        <w:t>(ABS Socio-Economic Index for Areas 2006).</w:t>
      </w:r>
    </w:p>
    <w:p w14:paraId="1F79122E" w14:textId="38ACF58D" w:rsidR="009F5065" w:rsidRPr="00CA0AF0" w:rsidRDefault="0069303D" w:rsidP="0069303D">
      <w:pPr>
        <w:pStyle w:val="AEDCHeading2"/>
        <w:rPr>
          <w:noProof/>
        </w:rPr>
      </w:pPr>
      <w:r w:rsidRPr="00CA0AF0">
        <w:rPr>
          <w:noProof/>
        </w:rPr>
        <w:t>What did the results show?</w:t>
      </w:r>
    </w:p>
    <w:p w14:paraId="1359F9D5" w14:textId="44DC9136" w:rsidR="0069303D" w:rsidRPr="00CA0AF0" w:rsidRDefault="0069303D" w:rsidP="0069303D">
      <w:pPr>
        <w:rPr>
          <w:rFonts w:cs="Arial"/>
        </w:rPr>
      </w:pPr>
      <w:r w:rsidRPr="00CA0AF0">
        <w:rPr>
          <w:rFonts w:cs="Arial"/>
        </w:rPr>
        <w:t xml:space="preserve">The Australian Early Development Census (AEDC) is a national measure of child development. It measures five key areas or domains when a child starts </w:t>
      </w:r>
      <w:r w:rsidR="00053952">
        <w:rPr>
          <w:rFonts w:cs="Arial"/>
        </w:rPr>
        <w:t>full</w:t>
      </w:r>
      <w:r w:rsidR="005A1B65">
        <w:rPr>
          <w:rFonts w:cs="Arial"/>
        </w:rPr>
        <w:t>-</w:t>
      </w:r>
      <w:r w:rsidR="00053952">
        <w:rPr>
          <w:rFonts w:cs="Arial"/>
        </w:rPr>
        <w:t xml:space="preserve">time </w:t>
      </w:r>
      <w:r w:rsidRPr="00CA0AF0">
        <w:rPr>
          <w:rFonts w:cs="Arial"/>
        </w:rPr>
        <w:t>school. The domains are: physical health and wellbeing; social competence; emotional maturity; language and cognitive skills</w:t>
      </w:r>
      <w:r w:rsidR="005A1B65">
        <w:rPr>
          <w:rFonts w:cs="Arial"/>
        </w:rPr>
        <w:t xml:space="preserve"> (school-based)</w:t>
      </w:r>
      <w:r w:rsidRPr="00CA0AF0">
        <w:rPr>
          <w:rFonts w:cs="Arial"/>
        </w:rPr>
        <w:t xml:space="preserve">; communication skills and general knowledge. </w:t>
      </w:r>
    </w:p>
    <w:p w14:paraId="02EE2097" w14:textId="77777777" w:rsidR="0069303D" w:rsidRPr="00CA0AF0" w:rsidRDefault="0069303D" w:rsidP="0069303D">
      <w:pPr>
        <w:rPr>
          <w:rFonts w:cs="Arial"/>
        </w:rPr>
      </w:pPr>
      <w:r w:rsidRPr="00CA0AF0">
        <w:rPr>
          <w:rFonts w:cs="Arial"/>
        </w:rPr>
        <w:t>Teachers at Newport PS examined the school’s results and were concerned at the number of children shown to be developmentally vulnerable in social competence and emotional maturity.</w:t>
      </w:r>
    </w:p>
    <w:p w14:paraId="091EBC36" w14:textId="3248982C" w:rsidR="0069303D" w:rsidRPr="00CA0AF0" w:rsidRDefault="0069303D" w:rsidP="0069303D">
      <w:pPr>
        <w:pStyle w:val="AEDCHeading2"/>
        <w:rPr>
          <w:noProof/>
        </w:rPr>
      </w:pPr>
      <w:r w:rsidRPr="00CA0AF0">
        <w:rPr>
          <w:noProof/>
        </w:rPr>
        <w:t>Bringing about change</w:t>
      </w:r>
    </w:p>
    <w:p w14:paraId="372EC337" w14:textId="77777777" w:rsidR="0069303D" w:rsidRPr="00CA0AF0" w:rsidRDefault="0069303D" w:rsidP="0069303D">
      <w:pPr>
        <w:rPr>
          <w:rFonts w:cs="Arial"/>
          <w:color w:val="000000" w:themeColor="text1"/>
        </w:rPr>
      </w:pPr>
      <w:r w:rsidRPr="00CA0AF0">
        <w:rPr>
          <w:rFonts w:cs="Arial"/>
          <w:color w:val="000000" w:themeColor="text1"/>
        </w:rPr>
        <w:t>The results were the catalyst for the school to embark on a journey of learning and improvement.</w:t>
      </w:r>
    </w:p>
    <w:p w14:paraId="67C0190C" w14:textId="77777777" w:rsidR="0069303D" w:rsidRPr="00CA0AF0" w:rsidRDefault="0069303D" w:rsidP="0069303D">
      <w:pPr>
        <w:rPr>
          <w:rFonts w:cs="Arial"/>
          <w:color w:val="000000" w:themeColor="text1"/>
        </w:rPr>
      </w:pPr>
      <w:r w:rsidRPr="00CA0AF0">
        <w:rPr>
          <w:rFonts w:cs="Arial"/>
          <w:color w:val="000000" w:themeColor="text1"/>
        </w:rPr>
        <w:t xml:space="preserve">Firstly, the school looked for other sources of data to help provide more information about the developmental issues revealed by the results. Data from the school’s Learning Support and Student Welfare team confirmed that one third of their referrals were for children’s social and emotional problems. </w:t>
      </w:r>
    </w:p>
    <w:p w14:paraId="7297293E" w14:textId="1A3CFB5A" w:rsidR="0069303D" w:rsidRPr="00CA0AF0" w:rsidRDefault="0069303D" w:rsidP="0069303D">
      <w:pPr>
        <w:rPr>
          <w:rFonts w:cs="Arial"/>
          <w:color w:val="000000" w:themeColor="text1"/>
        </w:rPr>
      </w:pPr>
      <w:r w:rsidRPr="00CA0AF0">
        <w:rPr>
          <w:rFonts w:cs="Arial"/>
          <w:color w:val="000000" w:themeColor="text1"/>
        </w:rPr>
        <w:t xml:space="preserve">Staff did a literature search and found a body of evidence about how social and emotional wellbeing has a positive influence on a student’s academic performance. They also learned how explicit instruction in social and emotional skills can benefit learning. </w:t>
      </w:r>
    </w:p>
    <w:p w14:paraId="66776F40" w14:textId="77777777" w:rsidR="0069303D" w:rsidRPr="00CA0AF0" w:rsidRDefault="0069303D" w:rsidP="0069303D">
      <w:pPr>
        <w:rPr>
          <w:rFonts w:cs="Arial"/>
        </w:rPr>
      </w:pPr>
      <w:r w:rsidRPr="00CA0AF0">
        <w:rPr>
          <w:rFonts w:cs="Arial"/>
          <w:color w:val="000000" w:themeColor="text1"/>
        </w:rPr>
        <w:lastRenderedPageBreak/>
        <w:t xml:space="preserve">The school discovered </w:t>
      </w:r>
      <w:proofErr w:type="spellStart"/>
      <w:r w:rsidRPr="00CA0AF0">
        <w:rPr>
          <w:rFonts w:cs="Arial"/>
          <w:color w:val="000000" w:themeColor="text1"/>
        </w:rPr>
        <w:t>KidsMatter</w:t>
      </w:r>
      <w:proofErr w:type="spellEnd"/>
      <w:r w:rsidRPr="00CA0AF0">
        <w:rPr>
          <w:rFonts w:cs="Arial"/>
          <w:color w:val="000000" w:themeColor="text1"/>
        </w:rPr>
        <w:t>,</w:t>
      </w:r>
      <w:r w:rsidRPr="00CA0AF0">
        <w:rPr>
          <w:rFonts w:cs="Arial"/>
        </w:rPr>
        <w:t xml:space="preserve"> a mental health and wellbeing framework for primary schools and early childhood education and care services.</w:t>
      </w:r>
    </w:p>
    <w:p w14:paraId="3D81E0CE" w14:textId="77777777" w:rsidR="0069303D" w:rsidRPr="00CA0AF0" w:rsidRDefault="0069303D" w:rsidP="0069303D">
      <w:pPr>
        <w:rPr>
          <w:rFonts w:eastAsiaTheme="minorEastAsia" w:cs="Arial"/>
          <w:color w:val="1F2121"/>
          <w:spacing w:val="15"/>
        </w:rPr>
      </w:pPr>
      <w:r w:rsidRPr="00CA0AF0">
        <w:rPr>
          <w:rFonts w:cs="Arial"/>
        </w:rPr>
        <w:t xml:space="preserve">They received support and resources from </w:t>
      </w:r>
      <w:proofErr w:type="spellStart"/>
      <w:r w:rsidRPr="00CA0AF0">
        <w:rPr>
          <w:rFonts w:cs="Arial"/>
        </w:rPr>
        <w:t>KidsMatter</w:t>
      </w:r>
      <w:proofErr w:type="spellEnd"/>
      <w:r w:rsidRPr="00CA0AF0">
        <w:rPr>
          <w:rFonts w:cs="Arial"/>
        </w:rPr>
        <w:t xml:space="preserve">, as well as funding from Families NSW, to introduce the </w:t>
      </w:r>
      <w:r w:rsidRPr="00CA0AF0">
        <w:rPr>
          <w:rFonts w:cs="Arial"/>
          <w:i/>
        </w:rPr>
        <w:t>You Can Do It</w:t>
      </w:r>
      <w:r w:rsidRPr="00CA0AF0">
        <w:rPr>
          <w:rFonts w:cs="Arial"/>
        </w:rPr>
        <w:t xml:space="preserve"> program. The program is aimed at strengthening the social and emotional skills of children starting school at Newport PS. The program is a component of a larger project developed by the school, called Quality Behaviour. It </w:t>
      </w:r>
      <w:r w:rsidRPr="00CA0AF0">
        <w:rPr>
          <w:rFonts w:eastAsiaTheme="minorEastAsia" w:cs="Arial"/>
          <w:color w:val="1F2121"/>
        </w:rPr>
        <w:t>includes:</w:t>
      </w:r>
      <w:r w:rsidRPr="00CA0AF0">
        <w:rPr>
          <w:rFonts w:eastAsiaTheme="minorEastAsia" w:cs="Arial"/>
          <w:color w:val="1F2121"/>
          <w:spacing w:val="15"/>
        </w:rPr>
        <w:t xml:space="preserve"> </w:t>
      </w:r>
    </w:p>
    <w:p w14:paraId="3A9A1D3F" w14:textId="77777777" w:rsidR="0069303D" w:rsidRPr="00CA0AF0" w:rsidRDefault="0069303D" w:rsidP="0069303D">
      <w:pPr>
        <w:pStyle w:val="ListParagraph"/>
        <w:numPr>
          <w:ilvl w:val="0"/>
          <w:numId w:val="4"/>
        </w:numPr>
        <w:rPr>
          <w:rFonts w:ascii="Arial" w:hAnsi="Arial" w:cs="Arial"/>
          <w:lang w:eastAsia="en-US"/>
        </w:rPr>
      </w:pPr>
      <w:r w:rsidRPr="00CA0AF0">
        <w:rPr>
          <w:rFonts w:ascii="Arial" w:hAnsi="Arial" w:cs="Arial"/>
          <w:lang w:eastAsia="en-US"/>
        </w:rPr>
        <w:t>social and emotional lessons with students</w:t>
      </w:r>
    </w:p>
    <w:p w14:paraId="4560CEA1" w14:textId="77777777" w:rsidR="0069303D" w:rsidRPr="00CA0AF0" w:rsidRDefault="0069303D" w:rsidP="0069303D">
      <w:pPr>
        <w:pStyle w:val="ListParagraph"/>
        <w:numPr>
          <w:ilvl w:val="0"/>
          <w:numId w:val="4"/>
        </w:numPr>
        <w:rPr>
          <w:rFonts w:ascii="Arial" w:hAnsi="Arial" w:cs="Arial"/>
          <w:lang w:eastAsia="en-US"/>
        </w:rPr>
      </w:pPr>
      <w:r w:rsidRPr="00CA0AF0">
        <w:rPr>
          <w:rFonts w:ascii="Arial" w:hAnsi="Arial" w:cs="Arial"/>
          <w:lang w:eastAsia="en-US"/>
        </w:rPr>
        <w:t xml:space="preserve">professional learning sessions for staff </w:t>
      </w:r>
    </w:p>
    <w:p w14:paraId="2DE3E10A" w14:textId="26EE26D4" w:rsidR="0069303D" w:rsidRDefault="0069303D" w:rsidP="0069303D">
      <w:pPr>
        <w:pStyle w:val="ListParagraph"/>
        <w:numPr>
          <w:ilvl w:val="0"/>
          <w:numId w:val="4"/>
        </w:numPr>
        <w:rPr>
          <w:rFonts w:ascii="Arial" w:hAnsi="Arial" w:cs="Arial"/>
          <w:lang w:eastAsia="en-US"/>
        </w:rPr>
      </w:pPr>
      <w:proofErr w:type="gramStart"/>
      <w:r w:rsidRPr="00CA0AF0">
        <w:rPr>
          <w:rFonts w:ascii="Arial" w:hAnsi="Arial" w:cs="Arial"/>
          <w:lang w:eastAsia="en-US"/>
        </w:rPr>
        <w:t>parent</w:t>
      </w:r>
      <w:proofErr w:type="gramEnd"/>
      <w:r w:rsidRPr="00CA0AF0">
        <w:rPr>
          <w:rFonts w:ascii="Arial" w:hAnsi="Arial" w:cs="Arial"/>
          <w:lang w:eastAsia="en-US"/>
        </w:rPr>
        <w:t xml:space="preserve"> sessions on social and emotional learning in children</w:t>
      </w:r>
      <w:r w:rsidR="005A1B65">
        <w:rPr>
          <w:rFonts w:ascii="Arial" w:hAnsi="Arial" w:cs="Arial"/>
          <w:lang w:eastAsia="en-US"/>
        </w:rPr>
        <w:t>.</w:t>
      </w:r>
      <w:r w:rsidRPr="00CA0AF0">
        <w:rPr>
          <w:rFonts w:ascii="Arial" w:hAnsi="Arial" w:cs="Arial"/>
          <w:lang w:eastAsia="en-US"/>
        </w:rPr>
        <w:t xml:space="preserve"> </w:t>
      </w:r>
    </w:p>
    <w:p w14:paraId="4DFABC4D" w14:textId="77777777" w:rsidR="00053952" w:rsidRPr="00053952" w:rsidRDefault="00053952" w:rsidP="00053952">
      <w:pPr>
        <w:rPr>
          <w:rFonts w:eastAsiaTheme="minorEastAsia" w:cs="Arial"/>
        </w:rPr>
      </w:pPr>
    </w:p>
    <w:p w14:paraId="0465039F" w14:textId="3B17CA75" w:rsidR="0069303D" w:rsidRPr="00053952" w:rsidRDefault="0069303D" w:rsidP="00053952">
      <w:pPr>
        <w:pStyle w:val="AEDCHeading2"/>
        <w:rPr>
          <w:noProof/>
        </w:rPr>
      </w:pPr>
      <w:r w:rsidRPr="00053952">
        <w:rPr>
          <w:noProof/>
        </w:rPr>
        <w:t>Achievements</w:t>
      </w:r>
    </w:p>
    <w:p w14:paraId="4DCB8873" w14:textId="77777777" w:rsidR="0069303D" w:rsidRPr="00CA0AF0" w:rsidRDefault="0069303D" w:rsidP="0069303D">
      <w:pPr>
        <w:rPr>
          <w:rFonts w:eastAsiaTheme="minorEastAsia" w:cs="Arial"/>
        </w:rPr>
      </w:pPr>
      <w:r w:rsidRPr="00CA0AF0">
        <w:rPr>
          <w:rFonts w:eastAsiaTheme="minorEastAsia" w:cs="Arial"/>
          <w:w w:val="105"/>
        </w:rPr>
        <w:t>After the Quality Behaviour project was introduced, data</w:t>
      </w:r>
      <w:r w:rsidRPr="00CA0AF0">
        <w:rPr>
          <w:rFonts w:eastAsiaTheme="minorEastAsia" w:cs="Arial"/>
          <w:spacing w:val="-12"/>
          <w:w w:val="105"/>
        </w:rPr>
        <w:t xml:space="preserve"> </w:t>
      </w:r>
      <w:r w:rsidRPr="00CA0AF0">
        <w:rPr>
          <w:rFonts w:eastAsiaTheme="minorEastAsia" w:cs="Arial"/>
          <w:w w:val="105"/>
        </w:rPr>
        <w:t>was</w:t>
      </w:r>
      <w:r w:rsidRPr="00CA0AF0">
        <w:rPr>
          <w:rFonts w:eastAsiaTheme="minorEastAsia" w:cs="Arial"/>
          <w:spacing w:val="-10"/>
          <w:w w:val="105"/>
        </w:rPr>
        <w:t xml:space="preserve"> </w:t>
      </w:r>
      <w:r w:rsidRPr="00CA0AF0">
        <w:rPr>
          <w:rFonts w:eastAsiaTheme="minorEastAsia" w:cs="Arial"/>
          <w:w w:val="105"/>
        </w:rPr>
        <w:t>collected</w:t>
      </w:r>
      <w:r w:rsidRPr="00CA0AF0">
        <w:rPr>
          <w:rFonts w:eastAsiaTheme="minorEastAsia" w:cs="Arial"/>
          <w:spacing w:val="-11"/>
          <w:w w:val="105"/>
        </w:rPr>
        <w:t xml:space="preserve"> </w:t>
      </w:r>
      <w:r w:rsidRPr="00CA0AF0">
        <w:rPr>
          <w:rFonts w:eastAsiaTheme="minorEastAsia" w:cs="Arial"/>
          <w:w w:val="105"/>
        </w:rPr>
        <w:t>from</w:t>
      </w:r>
      <w:r w:rsidRPr="00CA0AF0">
        <w:rPr>
          <w:rFonts w:eastAsiaTheme="minorEastAsia" w:cs="Arial"/>
          <w:spacing w:val="-4"/>
          <w:w w:val="105"/>
        </w:rPr>
        <w:t xml:space="preserve"> </w:t>
      </w:r>
      <w:r w:rsidRPr="00CA0AF0">
        <w:rPr>
          <w:rFonts w:eastAsiaTheme="minorEastAsia" w:cs="Arial"/>
          <w:w w:val="105"/>
        </w:rPr>
        <w:t>85</w:t>
      </w:r>
      <w:r w:rsidRPr="00CA0AF0">
        <w:rPr>
          <w:rFonts w:eastAsiaTheme="minorEastAsia" w:cs="Arial"/>
          <w:spacing w:val="-21"/>
          <w:w w:val="105"/>
        </w:rPr>
        <w:t xml:space="preserve"> </w:t>
      </w:r>
      <w:r w:rsidRPr="00CA0AF0">
        <w:rPr>
          <w:rFonts w:eastAsiaTheme="minorEastAsia" w:cs="Arial"/>
          <w:w w:val="105"/>
        </w:rPr>
        <w:t>parents</w:t>
      </w:r>
      <w:r w:rsidRPr="00CA0AF0">
        <w:rPr>
          <w:rFonts w:eastAsiaTheme="minorEastAsia" w:cs="Arial"/>
          <w:spacing w:val="-13"/>
          <w:w w:val="105"/>
        </w:rPr>
        <w:t xml:space="preserve"> of </w:t>
      </w:r>
      <w:r w:rsidRPr="00CA0AF0">
        <w:rPr>
          <w:rFonts w:eastAsiaTheme="minorEastAsia" w:cs="Arial"/>
          <w:w w:val="105"/>
        </w:rPr>
        <w:t>children starting school</w:t>
      </w:r>
      <w:r w:rsidRPr="00CA0AF0">
        <w:rPr>
          <w:rFonts w:eastAsiaTheme="minorEastAsia" w:cs="Arial"/>
        </w:rPr>
        <w:t>. It revealed high levels of satisfaction among parents about the school meeting their needs and their children’s needs. High parental satisfaction was also reported about the teaching and learning experiences provided to prepare children for school.</w:t>
      </w:r>
    </w:p>
    <w:p w14:paraId="3CF8817A" w14:textId="77777777" w:rsidR="0069303D" w:rsidRPr="00CA0AF0" w:rsidRDefault="0069303D" w:rsidP="0069303D">
      <w:pPr>
        <w:rPr>
          <w:rFonts w:eastAsiaTheme="minorEastAsia" w:cs="Arial"/>
        </w:rPr>
      </w:pPr>
      <w:r w:rsidRPr="00CA0AF0">
        <w:rPr>
          <w:rFonts w:eastAsiaTheme="minorEastAsia" w:cs="Arial"/>
        </w:rPr>
        <w:t>Qualitative data collected from the school’s teachers strongly supported the effectiveness of the social and emotional wellbeing elements of the Quality Behaviour project.</w:t>
      </w:r>
    </w:p>
    <w:p w14:paraId="26F71A07" w14:textId="77777777" w:rsidR="0069303D" w:rsidRPr="00CA0AF0" w:rsidRDefault="0069303D" w:rsidP="0069303D">
      <w:pPr>
        <w:rPr>
          <w:rFonts w:eastAsiaTheme="minorEastAsia" w:cs="Arial"/>
        </w:rPr>
      </w:pPr>
      <w:r w:rsidRPr="00CA0AF0">
        <w:rPr>
          <w:rFonts w:eastAsiaTheme="minorEastAsia" w:cs="Arial"/>
        </w:rPr>
        <w:t xml:space="preserve">As a values-based program, it made sense to also implement the full </w:t>
      </w:r>
      <w:r w:rsidRPr="00CA0AF0">
        <w:rPr>
          <w:rFonts w:eastAsiaTheme="minorEastAsia" w:cs="Arial"/>
          <w:i/>
        </w:rPr>
        <w:t>You Can Do It</w:t>
      </w:r>
      <w:r w:rsidRPr="00CA0AF0">
        <w:rPr>
          <w:rFonts w:eastAsiaTheme="minorEastAsia" w:cs="Arial"/>
        </w:rPr>
        <w:t xml:space="preserve"> program in all other year levels in the school. Social and emotional wellbeing is now an important part of the parent education program at Newport PS. </w:t>
      </w:r>
    </w:p>
    <w:p w14:paraId="6B399C81" w14:textId="77777777" w:rsidR="0069303D" w:rsidRPr="00CA0AF0" w:rsidRDefault="0069303D" w:rsidP="0069303D">
      <w:pPr>
        <w:rPr>
          <w:rFonts w:cs="Arial"/>
          <w:b/>
          <w:color w:val="1C75BC" w:themeColor="accent1"/>
          <w:sz w:val="24"/>
          <w:szCs w:val="24"/>
        </w:rPr>
      </w:pPr>
      <w:r w:rsidRPr="00CA0AF0">
        <w:rPr>
          <w:rFonts w:eastAsiaTheme="minorEastAsia" w:cs="Arial"/>
        </w:rPr>
        <w:t>The school includes relevant articles in newsletters, conducts parent information sessions and continues to expand the social and emotional wellbeing section in the library for parents, staff and students.</w:t>
      </w:r>
    </w:p>
    <w:p w14:paraId="30836072" w14:textId="7A0E263D" w:rsidR="0069303D" w:rsidRPr="00CA0AF0" w:rsidRDefault="0069303D" w:rsidP="0069303D">
      <w:pPr>
        <w:pStyle w:val="AEDCHeading2"/>
        <w:rPr>
          <w:noProof/>
        </w:rPr>
      </w:pPr>
      <w:r w:rsidRPr="00CA0AF0">
        <w:rPr>
          <w:noProof/>
        </w:rPr>
        <w:t>About You Can Do It</w:t>
      </w:r>
    </w:p>
    <w:p w14:paraId="4F040610" w14:textId="77777777" w:rsidR="0069303D" w:rsidRPr="00CA0AF0" w:rsidRDefault="0069303D" w:rsidP="0069303D">
      <w:pPr>
        <w:autoSpaceDE w:val="0"/>
        <w:autoSpaceDN w:val="0"/>
        <w:adjustRightInd w:val="0"/>
        <w:rPr>
          <w:rFonts w:cs="Arial"/>
        </w:rPr>
      </w:pPr>
      <w:r w:rsidRPr="00CA0AF0">
        <w:rPr>
          <w:rFonts w:cs="Arial"/>
        </w:rPr>
        <w:t xml:space="preserve">The core purpose of </w:t>
      </w:r>
      <w:r w:rsidRPr="00CA0AF0">
        <w:rPr>
          <w:rFonts w:cs="Arial"/>
          <w:i/>
        </w:rPr>
        <w:t>You Can Do It</w:t>
      </w:r>
      <w:r w:rsidRPr="00CA0AF0">
        <w:rPr>
          <w:rFonts w:cs="Arial"/>
        </w:rPr>
        <w:t xml:space="preserve"> is the development of young people’s social and emotional capabilities, including: Confidence (academic, social), Persistence, Organisation, Getting Along and Emotional Resilience. The program provides curriculum and teacher support tailored to early childhood through to secondary school.</w:t>
      </w:r>
    </w:p>
    <w:p w14:paraId="304449F8" w14:textId="77777777" w:rsidR="0069303D" w:rsidRPr="00CA0AF0" w:rsidRDefault="0069303D" w:rsidP="0069303D">
      <w:pPr>
        <w:autoSpaceDE w:val="0"/>
        <w:autoSpaceDN w:val="0"/>
        <w:adjustRightInd w:val="0"/>
        <w:rPr>
          <w:rFonts w:cs="Arial"/>
        </w:rPr>
      </w:pPr>
      <w:r w:rsidRPr="00CA0AF0">
        <w:rPr>
          <w:rFonts w:cs="Arial"/>
        </w:rPr>
        <w:t xml:space="preserve">Professor Michael E. Bernard is the Founder and Executive Director of You Can Do It! Education. It is one of the resources that </w:t>
      </w:r>
      <w:proofErr w:type="spellStart"/>
      <w:r w:rsidRPr="00CA0AF0">
        <w:rPr>
          <w:rFonts w:cs="Arial"/>
        </w:rPr>
        <w:t>KidsMatter</w:t>
      </w:r>
      <w:proofErr w:type="spellEnd"/>
      <w:r w:rsidRPr="00CA0AF0">
        <w:rPr>
          <w:rFonts w:cs="Arial"/>
        </w:rPr>
        <w:t xml:space="preserve"> </w:t>
      </w:r>
      <w:hyperlink r:id="rId15" w:history="1">
        <w:r w:rsidRPr="00CA0AF0">
          <w:rPr>
            <w:rStyle w:val="Hyperlink"/>
            <w:rFonts w:cs="Arial"/>
          </w:rPr>
          <w:t>www.kidsmatter.edu.au</w:t>
        </w:r>
      </w:hyperlink>
      <w:r w:rsidRPr="00CA0AF0">
        <w:rPr>
          <w:rFonts w:cs="Arial"/>
        </w:rPr>
        <w:t xml:space="preserve"> provided to the school. </w:t>
      </w:r>
    </w:p>
    <w:p w14:paraId="5CF69064" w14:textId="77777777" w:rsidR="0069303D" w:rsidRPr="00CA0AF0" w:rsidRDefault="0069303D" w:rsidP="0069303D">
      <w:pPr>
        <w:pStyle w:val="AEDCHeading2"/>
        <w:rPr>
          <w:noProof/>
        </w:rPr>
      </w:pPr>
    </w:p>
    <w:p w14:paraId="7411EBC5" w14:textId="1AA59A40" w:rsidR="00531845" w:rsidRPr="00CA0AF0" w:rsidRDefault="0069303D" w:rsidP="00531845">
      <w:pPr>
        <w:pStyle w:val="AEDCHeading3"/>
        <w:rPr>
          <w:rFonts w:cs="Arial"/>
          <w:noProof/>
        </w:rPr>
      </w:pPr>
      <w:r w:rsidRPr="00CA0AF0">
        <w:rPr>
          <w:rFonts w:cs="Arial"/>
          <w:noProof/>
        </w:rPr>
        <w:t>For more information contact</w:t>
      </w:r>
    </w:p>
    <w:p w14:paraId="0C8A39A8" w14:textId="77777777" w:rsidR="0069303D" w:rsidRPr="00CA0AF0" w:rsidRDefault="0069303D" w:rsidP="0069303D">
      <w:pPr>
        <w:autoSpaceDE w:val="0"/>
        <w:autoSpaceDN w:val="0"/>
        <w:adjustRightInd w:val="0"/>
        <w:rPr>
          <w:rFonts w:cs="Arial"/>
        </w:rPr>
      </w:pPr>
      <w:r w:rsidRPr="00CA0AF0">
        <w:rPr>
          <w:rFonts w:cs="Arial"/>
        </w:rPr>
        <w:t xml:space="preserve">Suzie Gorman, NSW AEDC Advisor </w:t>
      </w:r>
    </w:p>
    <w:p w14:paraId="2DD29642" w14:textId="77777777" w:rsidR="0069303D" w:rsidRPr="00CA0AF0" w:rsidRDefault="0069303D" w:rsidP="0069303D">
      <w:pPr>
        <w:autoSpaceDE w:val="0"/>
        <w:autoSpaceDN w:val="0"/>
        <w:adjustRightInd w:val="0"/>
        <w:rPr>
          <w:rFonts w:cs="Arial"/>
        </w:rPr>
      </w:pPr>
      <w:r w:rsidRPr="00CA0AF0">
        <w:rPr>
          <w:rFonts w:cs="Arial"/>
        </w:rPr>
        <w:t xml:space="preserve">Phone: (02) 9244-5032  </w:t>
      </w:r>
    </w:p>
    <w:p w14:paraId="77DA6EB1" w14:textId="77777777" w:rsidR="00FC3DB1" w:rsidRPr="00CA0AF0" w:rsidRDefault="00FC3DB1" w:rsidP="00531845">
      <w:pPr>
        <w:pStyle w:val="AEDCBodyText"/>
        <w:rPr>
          <w:rFonts w:cs="Arial"/>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C75BC"/>
        <w:tblCellMar>
          <w:top w:w="284" w:type="dxa"/>
          <w:left w:w="284" w:type="dxa"/>
          <w:bottom w:w="284" w:type="dxa"/>
          <w:right w:w="284" w:type="dxa"/>
        </w:tblCellMar>
        <w:tblLook w:val="04A0" w:firstRow="1" w:lastRow="0" w:firstColumn="1" w:lastColumn="0" w:noHBand="0" w:noVBand="1"/>
      </w:tblPr>
      <w:tblGrid>
        <w:gridCol w:w="10695"/>
      </w:tblGrid>
      <w:tr w:rsidR="00FC3DB1" w:rsidRPr="00CA0AF0" w14:paraId="378494F6" w14:textId="77777777" w:rsidTr="00FC3DB1">
        <w:tc>
          <w:tcPr>
            <w:tcW w:w="10695" w:type="dxa"/>
            <w:shd w:val="clear" w:color="auto" w:fill="1C75BC"/>
          </w:tcPr>
          <w:p w14:paraId="591171B6" w14:textId="19546A4F" w:rsidR="0069303D" w:rsidRPr="00CA0AF0" w:rsidRDefault="0069303D" w:rsidP="0069303D">
            <w:pPr>
              <w:pStyle w:val="Highlighttableheading"/>
              <w:rPr>
                <w:rFonts w:cs="Arial"/>
                <w:b w:val="0"/>
                <w:i/>
              </w:rPr>
            </w:pPr>
            <w:r w:rsidRPr="00CA0AF0">
              <w:rPr>
                <w:rFonts w:cs="Arial"/>
                <w:b w:val="0"/>
                <w:i/>
              </w:rPr>
              <w:t xml:space="preserve">‘When one of our kindergarten </w:t>
            </w:r>
            <w:bookmarkStart w:id="0" w:name="_GoBack"/>
            <w:bookmarkEnd w:id="0"/>
            <w:r w:rsidRPr="00CA0AF0">
              <w:rPr>
                <w:rFonts w:cs="Arial"/>
                <w:b w:val="0"/>
                <w:i/>
              </w:rPr>
              <w:t>boys was faced with a challenging situation in the playground and overcame his fears, he proudly announced,  ‘Look, I'm being like Pete Persistence and I'm coping” </w:t>
            </w:r>
          </w:p>
          <w:p w14:paraId="0D444AEE" w14:textId="77777777" w:rsidR="0069303D" w:rsidRPr="00CA0AF0" w:rsidRDefault="0069303D" w:rsidP="0069303D">
            <w:pPr>
              <w:pStyle w:val="Highlighttableheading"/>
              <w:rPr>
                <w:rFonts w:cs="Arial"/>
              </w:rPr>
            </w:pPr>
            <w:r w:rsidRPr="00CA0AF0">
              <w:rPr>
                <w:rFonts w:cs="Arial"/>
              </w:rPr>
              <w:t> </w:t>
            </w:r>
          </w:p>
          <w:p w14:paraId="0FFB50F3" w14:textId="77777777" w:rsidR="0069303D" w:rsidRPr="00CA0AF0" w:rsidRDefault="0069303D" w:rsidP="0069303D">
            <w:pPr>
              <w:pStyle w:val="Highlighttableheading"/>
              <w:rPr>
                <w:rFonts w:cs="Arial"/>
              </w:rPr>
            </w:pPr>
            <w:r w:rsidRPr="00CA0AF0">
              <w:rPr>
                <w:rFonts w:cs="Arial"/>
              </w:rPr>
              <w:t>Natalie Baldi, Deputy Principal</w:t>
            </w:r>
          </w:p>
          <w:p w14:paraId="443EC7D2" w14:textId="4F841951" w:rsidR="00FC3DB1" w:rsidRPr="00CA0AF0" w:rsidRDefault="00FC3DB1" w:rsidP="00FC3DB1">
            <w:pPr>
              <w:pStyle w:val="Highlighttabletext"/>
              <w:rPr>
                <w:rFonts w:cs="Arial"/>
              </w:rPr>
            </w:pPr>
          </w:p>
        </w:tc>
      </w:tr>
    </w:tbl>
    <w:p w14:paraId="419932B4" w14:textId="3AD721DE" w:rsidR="009F5065" w:rsidRPr="00CA0AF0" w:rsidRDefault="009F5065">
      <w:pPr>
        <w:rPr>
          <w:rFonts w:cs="Arial"/>
          <w:noProof/>
        </w:rPr>
      </w:pPr>
    </w:p>
    <w:sectPr w:rsidR="009F5065" w:rsidRPr="00CA0AF0"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236C2" w14:textId="77777777" w:rsidR="00420818" w:rsidRDefault="00420818" w:rsidP="00420818">
      <w:pPr>
        <w:spacing w:after="0" w:line="240" w:lineRule="auto"/>
      </w:pPr>
      <w:r>
        <w:separator/>
      </w:r>
    </w:p>
  </w:endnote>
  <w:endnote w:type="continuationSeparator" w:id="0">
    <w:p w14:paraId="6656E018" w14:textId="77777777" w:rsidR="00420818" w:rsidRDefault="00420818"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17243" w14:textId="77777777" w:rsidR="00C117B8" w:rsidRDefault="00C117B8" w:rsidP="00C117B8">
    <w:pPr>
      <w:pStyle w:val="AEDCFooterText-Pagenumber"/>
      <w:tabs>
        <w:tab w:val="clear" w:pos="4513"/>
        <w:tab w:val="clear" w:pos="9026"/>
        <w:tab w:val="right" w:pos="10348"/>
      </w:tabs>
      <w:jc w:val="left"/>
    </w:pPr>
  </w:p>
  <w:p w14:paraId="36993800" w14:textId="6A33EBAB" w:rsidR="00C117B8" w:rsidRPr="00892690" w:rsidRDefault="0069303D" w:rsidP="00C117B8">
    <w:pPr>
      <w:pStyle w:val="AEDCFooterText-Pagenumber"/>
      <w:tabs>
        <w:tab w:val="clear" w:pos="4513"/>
        <w:tab w:val="clear" w:pos="9026"/>
        <w:tab w:val="right" w:pos="10348"/>
      </w:tabs>
      <w:jc w:val="left"/>
    </w:pPr>
    <w:r>
      <w:t>AEDC School story Newport Public School</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5A1B65">
      <w:rPr>
        <w:noProof/>
      </w:rPr>
      <w:t>2</w:t>
    </w:r>
    <w:r w:rsidR="00C117B8" w:rsidRPr="00892690">
      <w:fldChar w:fldCharType="end"/>
    </w:r>
    <w:r w:rsidR="00C117B8" w:rsidRPr="00892690">
      <w:t xml:space="preserve"> of </w:t>
    </w:r>
    <w:r w:rsidR="005A1B65">
      <w:fldChar w:fldCharType="begin"/>
    </w:r>
    <w:r w:rsidR="005A1B65">
      <w:instrText xml:space="preserve"> NUMPAGES   \* MERGEFORMAT </w:instrText>
    </w:r>
    <w:r w:rsidR="005A1B65">
      <w:fldChar w:fldCharType="separate"/>
    </w:r>
    <w:r w:rsidR="005A1B65">
      <w:rPr>
        <w:noProof/>
      </w:rPr>
      <w:t>2</w:t>
    </w:r>
    <w:r w:rsidR="005A1B65">
      <w:rPr>
        <w:noProof/>
      </w:rPr>
      <w:fldChar w:fldCharType="end"/>
    </w:r>
  </w:p>
  <w:p w14:paraId="2F0632AA" w14:textId="77777777" w:rsidR="00C117B8" w:rsidRDefault="00C1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22E0E" w14:textId="77777777" w:rsidR="00420818" w:rsidRDefault="00420818" w:rsidP="00420818">
      <w:pPr>
        <w:spacing w:after="0" w:line="240" w:lineRule="auto"/>
      </w:pPr>
      <w:r>
        <w:separator/>
      </w:r>
    </w:p>
  </w:footnote>
  <w:footnote w:type="continuationSeparator" w:id="0">
    <w:p w14:paraId="7BEC2E10" w14:textId="77777777" w:rsidR="00420818" w:rsidRDefault="00420818" w:rsidP="00420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242225"/>
    <w:multiLevelType w:val="hybridMultilevel"/>
    <w:tmpl w:val="51FEF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56"/>
    <w:rsid w:val="0004617A"/>
    <w:rsid w:val="00053952"/>
    <w:rsid w:val="00085AFB"/>
    <w:rsid w:val="002B173C"/>
    <w:rsid w:val="002C5184"/>
    <w:rsid w:val="00324DC2"/>
    <w:rsid w:val="00342541"/>
    <w:rsid w:val="00350B8C"/>
    <w:rsid w:val="003B15D4"/>
    <w:rsid w:val="00400BA6"/>
    <w:rsid w:val="00420818"/>
    <w:rsid w:val="00444C72"/>
    <w:rsid w:val="00486746"/>
    <w:rsid w:val="004979EC"/>
    <w:rsid w:val="00530754"/>
    <w:rsid w:val="00531845"/>
    <w:rsid w:val="005A1B65"/>
    <w:rsid w:val="00632FF0"/>
    <w:rsid w:val="006459D6"/>
    <w:rsid w:val="0069303D"/>
    <w:rsid w:val="006A518F"/>
    <w:rsid w:val="00726756"/>
    <w:rsid w:val="007314ED"/>
    <w:rsid w:val="00775BA7"/>
    <w:rsid w:val="00776A1B"/>
    <w:rsid w:val="00776E4C"/>
    <w:rsid w:val="007C14DB"/>
    <w:rsid w:val="007E26B5"/>
    <w:rsid w:val="007F0B07"/>
    <w:rsid w:val="008214FC"/>
    <w:rsid w:val="00830F99"/>
    <w:rsid w:val="00877CC6"/>
    <w:rsid w:val="008819DF"/>
    <w:rsid w:val="00892690"/>
    <w:rsid w:val="009360FB"/>
    <w:rsid w:val="009B6244"/>
    <w:rsid w:val="009E5357"/>
    <w:rsid w:val="009F5065"/>
    <w:rsid w:val="00A107B2"/>
    <w:rsid w:val="00A2296E"/>
    <w:rsid w:val="00A949BE"/>
    <w:rsid w:val="00AB560F"/>
    <w:rsid w:val="00AE682A"/>
    <w:rsid w:val="00B20844"/>
    <w:rsid w:val="00B35F2F"/>
    <w:rsid w:val="00B609E9"/>
    <w:rsid w:val="00B9709F"/>
    <w:rsid w:val="00BA48BA"/>
    <w:rsid w:val="00BB3415"/>
    <w:rsid w:val="00BB7B33"/>
    <w:rsid w:val="00BE073A"/>
    <w:rsid w:val="00C117B8"/>
    <w:rsid w:val="00C67497"/>
    <w:rsid w:val="00C67B89"/>
    <w:rsid w:val="00CA0AF0"/>
    <w:rsid w:val="00CA4432"/>
    <w:rsid w:val="00E35E73"/>
    <w:rsid w:val="00E521B6"/>
    <w:rsid w:val="00E61129"/>
    <w:rsid w:val="00E84ED1"/>
    <w:rsid w:val="00F20588"/>
    <w:rsid w:val="00F64214"/>
    <w:rsid w:val="00FC3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5B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 w:type="paragraph" w:styleId="CommentText">
    <w:name w:val="annotation text"/>
    <w:basedOn w:val="Normal"/>
    <w:link w:val="CommentTextChar"/>
    <w:uiPriority w:val="99"/>
    <w:semiHidden/>
    <w:unhideWhenUsed/>
    <w:rsid w:val="0069303D"/>
    <w:pPr>
      <w:spacing w:line="240" w:lineRule="auto"/>
    </w:pPr>
    <w:rPr>
      <w:sz w:val="20"/>
      <w:szCs w:val="20"/>
    </w:rPr>
  </w:style>
  <w:style w:type="character" w:customStyle="1" w:styleId="CommentTextChar">
    <w:name w:val="Comment Text Char"/>
    <w:basedOn w:val="DefaultParagraphFont"/>
    <w:link w:val="CommentText"/>
    <w:uiPriority w:val="99"/>
    <w:semiHidden/>
    <w:rsid w:val="0069303D"/>
    <w:rPr>
      <w:rFonts w:ascii="Arial" w:hAnsi="Arial"/>
      <w:sz w:val="20"/>
      <w:szCs w:val="20"/>
    </w:rPr>
  </w:style>
  <w:style w:type="paragraph" w:styleId="CommentSubject">
    <w:name w:val="annotation subject"/>
    <w:basedOn w:val="CommentText"/>
    <w:next w:val="CommentText"/>
    <w:link w:val="CommentSubjectChar"/>
    <w:uiPriority w:val="99"/>
    <w:semiHidden/>
    <w:rsid w:val="0069303D"/>
    <w:pPr>
      <w:spacing w:after="0"/>
    </w:pPr>
    <w:rPr>
      <w:rFonts w:ascii="Arial Narrow" w:eastAsia="Calibri" w:hAnsi="Arial Narrow" w:cs="Arial"/>
      <w:b/>
      <w:bCs/>
    </w:rPr>
  </w:style>
  <w:style w:type="character" w:customStyle="1" w:styleId="CommentSubjectChar">
    <w:name w:val="Comment Subject Char"/>
    <w:basedOn w:val="CommentTextChar"/>
    <w:link w:val="CommentSubject"/>
    <w:uiPriority w:val="99"/>
    <w:semiHidden/>
    <w:rsid w:val="0069303D"/>
    <w:rPr>
      <w:rFonts w:ascii="Arial Narrow" w:eastAsia="Calibri" w:hAnsi="Arial Narrow" w:cs="Arial"/>
      <w:b/>
      <w:bCs/>
      <w:sz w:val="20"/>
      <w:szCs w:val="20"/>
    </w:rPr>
  </w:style>
  <w:style w:type="paragraph" w:styleId="ListParagraph">
    <w:name w:val="List Paragraph"/>
    <w:basedOn w:val="Normal"/>
    <w:uiPriority w:val="34"/>
    <w:qFormat/>
    <w:rsid w:val="0069303D"/>
    <w:pPr>
      <w:spacing w:after="0" w:line="240" w:lineRule="auto"/>
      <w:ind w:left="720"/>
    </w:pPr>
    <w:rPr>
      <w:rFonts w:ascii="Calibri" w:eastAsia="Calibri" w:hAnsi="Calibri"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 w:type="paragraph" w:styleId="CommentText">
    <w:name w:val="annotation text"/>
    <w:basedOn w:val="Normal"/>
    <w:link w:val="CommentTextChar"/>
    <w:uiPriority w:val="99"/>
    <w:semiHidden/>
    <w:unhideWhenUsed/>
    <w:rsid w:val="0069303D"/>
    <w:pPr>
      <w:spacing w:line="240" w:lineRule="auto"/>
    </w:pPr>
    <w:rPr>
      <w:sz w:val="20"/>
      <w:szCs w:val="20"/>
    </w:rPr>
  </w:style>
  <w:style w:type="character" w:customStyle="1" w:styleId="CommentTextChar">
    <w:name w:val="Comment Text Char"/>
    <w:basedOn w:val="DefaultParagraphFont"/>
    <w:link w:val="CommentText"/>
    <w:uiPriority w:val="99"/>
    <w:semiHidden/>
    <w:rsid w:val="0069303D"/>
    <w:rPr>
      <w:rFonts w:ascii="Arial" w:hAnsi="Arial"/>
      <w:sz w:val="20"/>
      <w:szCs w:val="20"/>
    </w:rPr>
  </w:style>
  <w:style w:type="paragraph" w:styleId="CommentSubject">
    <w:name w:val="annotation subject"/>
    <w:basedOn w:val="CommentText"/>
    <w:next w:val="CommentText"/>
    <w:link w:val="CommentSubjectChar"/>
    <w:uiPriority w:val="99"/>
    <w:semiHidden/>
    <w:rsid w:val="0069303D"/>
    <w:pPr>
      <w:spacing w:after="0"/>
    </w:pPr>
    <w:rPr>
      <w:rFonts w:ascii="Arial Narrow" w:eastAsia="Calibri" w:hAnsi="Arial Narrow" w:cs="Arial"/>
      <w:b/>
      <w:bCs/>
    </w:rPr>
  </w:style>
  <w:style w:type="character" w:customStyle="1" w:styleId="CommentSubjectChar">
    <w:name w:val="Comment Subject Char"/>
    <w:basedOn w:val="CommentTextChar"/>
    <w:link w:val="CommentSubject"/>
    <w:uiPriority w:val="99"/>
    <w:semiHidden/>
    <w:rsid w:val="0069303D"/>
    <w:rPr>
      <w:rFonts w:ascii="Arial Narrow" w:eastAsia="Calibri" w:hAnsi="Arial Narrow" w:cs="Arial"/>
      <w:b/>
      <w:bCs/>
      <w:sz w:val="20"/>
      <w:szCs w:val="20"/>
    </w:rPr>
  </w:style>
  <w:style w:type="paragraph" w:styleId="ListParagraph">
    <w:name w:val="List Paragraph"/>
    <w:basedOn w:val="Normal"/>
    <w:uiPriority w:val="34"/>
    <w:qFormat/>
    <w:rsid w:val="0069303D"/>
    <w:pPr>
      <w:spacing w:after="0" w:line="240" w:lineRule="auto"/>
      <w:ind w:left="720"/>
    </w:pPr>
    <w:rPr>
      <w:rFonts w:ascii="Calibri" w:eastAsia="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kidsmatter.edu.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8E234-1CEB-45B7-8BB2-7896F4BDB6BA}">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578e20e8-6242-46c9-9e45-c6facf826524"/>
    <ds:schemaRef ds:uri="http://schemas.microsoft.com/office/infopath/2007/PartnerControls"/>
    <ds:schemaRef ds:uri="c094ce0d-e73c-47bb-879a-c2bfd0ea7f03"/>
    <ds:schemaRef ds:uri="http://schemas.microsoft.com/sharepoint/v3/fields"/>
  </ds:schemaRefs>
</ds:datastoreItem>
</file>

<file path=customXml/itemProps2.xml><?xml version="1.0" encoding="utf-8"?>
<ds:datastoreItem xmlns:ds="http://schemas.openxmlformats.org/officeDocument/2006/customXml" ds:itemID="{1DE562D9-B785-4DC0-A1BB-60D0177498C4}">
  <ds:schemaRefs>
    <ds:schemaRef ds:uri="http://schemas.microsoft.com/sharepoint/events"/>
  </ds:schemaRefs>
</ds:datastoreItem>
</file>

<file path=customXml/itemProps3.xml><?xml version="1.0" encoding="utf-8"?>
<ds:datastoreItem xmlns:ds="http://schemas.openxmlformats.org/officeDocument/2006/customXml" ds:itemID="{7190755F-A91C-4E6D-B101-A508DE84F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88437-80A1-4C71-A16B-4C324EB4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1225C350.dotm</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2016-01-05T04:19:00Z</dcterms:created>
  <dcterms:modified xsi:type="dcterms:W3CDTF">2016-01-06T04:04:00Z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