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A7" w:rsidRPr="00542822" w:rsidRDefault="00775BA7" w:rsidP="00C117B8">
      <w:pPr>
        <w:pStyle w:val="AEDCBodyText"/>
        <w:tabs>
          <w:tab w:val="left" w:pos="7088"/>
        </w:tabs>
        <w:spacing w:after="960"/>
        <w:ind w:left="-709" w:right="-12"/>
        <w:rPr>
          <w:lang w:eastAsia="en-AU"/>
        </w:rPr>
        <w:sectPr w:rsidR="00775BA7" w:rsidRPr="00542822" w:rsidSect="00C117B8">
          <w:footerReference w:type="default" r:id="rId11"/>
          <w:pgSz w:w="11906" w:h="16838"/>
          <w:pgMar w:top="720" w:right="0" w:bottom="720" w:left="720" w:header="454" w:footer="154" w:gutter="0"/>
          <w:cols w:space="708"/>
          <w:docGrid w:linePitch="360"/>
        </w:sectPr>
      </w:pPr>
      <w:r w:rsidRPr="00542822">
        <w:rPr>
          <w:noProof/>
          <w:lang w:eastAsia="en-AU"/>
        </w:rPr>
        <w:drawing>
          <wp:inline distT="0" distB="0" distL="0" distR="0" wp14:anchorId="0E84D6EB" wp14:editId="1935B211">
            <wp:extent cx="2974848" cy="1377696"/>
            <wp:effectExtent l="0" t="0" r="0" b="0"/>
            <wp:docPr id="5" name="Picture 5" descr="Logo, Australian Early Develpment Census, An Australian Government Initiative" title="AE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4-0199 EC AEDC Word elements-logo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848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8F" w:rsidRPr="00542822">
        <w:rPr>
          <w:lang w:eastAsia="en-AU"/>
        </w:rPr>
        <w:tab/>
      </w:r>
      <w:r w:rsidRPr="00542822">
        <w:rPr>
          <w:noProof/>
          <w:lang w:eastAsia="en-AU"/>
        </w:rPr>
        <w:drawing>
          <wp:inline distT="0" distB="0" distL="0" distR="0" wp14:anchorId="3BFCEE99" wp14:editId="715A34CD">
            <wp:extent cx="2473074" cy="1405719"/>
            <wp:effectExtent l="0" t="0" r="3810" b="4445"/>
            <wp:docPr id="6" name="Picture 6" descr="Logo - Our Children, Our Communities, Our Future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Child-Our Comm-Our Future Logo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2759" cy="141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065" w:rsidRPr="00542822" w:rsidRDefault="009F5065" w:rsidP="009F5065">
      <w:pPr>
        <w:pStyle w:val="AEDCTitle-Minipre-titletext"/>
        <w:rPr>
          <w:noProof w:val="0"/>
        </w:rPr>
      </w:pPr>
      <w:r w:rsidRPr="00542822">
        <w:rPr>
          <w:noProof w:val="0"/>
        </w:rPr>
        <w:t>Australian Early Development Census</w:t>
      </w:r>
    </w:p>
    <w:p w:rsidR="002B173C" w:rsidRPr="00542822" w:rsidRDefault="007D0F9A" w:rsidP="009F5065">
      <w:pPr>
        <w:pStyle w:val="AEDCTitle-Maintitletext"/>
        <w:rPr>
          <w:noProof w:val="0"/>
        </w:rPr>
      </w:pPr>
      <w:r w:rsidRPr="00542822">
        <w:rPr>
          <w:noProof w:val="0"/>
        </w:rPr>
        <w:t>School Story</w:t>
      </w:r>
    </w:p>
    <w:p w:rsidR="007D0F9A" w:rsidRPr="00542822" w:rsidRDefault="007D0F9A" w:rsidP="009F5065">
      <w:pPr>
        <w:pStyle w:val="AEDCTitle-Maintitletext"/>
        <w:rPr>
          <w:noProof w:val="0"/>
        </w:rPr>
      </w:pPr>
      <w:r w:rsidRPr="00542822">
        <w:rPr>
          <w:noProof w:val="0"/>
        </w:rPr>
        <w:t>Franklin Primary School</w:t>
      </w:r>
    </w:p>
    <w:p w:rsidR="003922A0" w:rsidRDefault="003922A0" w:rsidP="009F5065">
      <w:pPr>
        <w:pStyle w:val="AEDCTitle-Subtitle"/>
        <w:rPr>
          <w:noProof w:val="0"/>
        </w:rPr>
      </w:pPr>
    </w:p>
    <w:p w:rsidR="009F5065" w:rsidRDefault="002359E4" w:rsidP="009F5065">
      <w:pPr>
        <w:pStyle w:val="AEDCTitle-Subtitle"/>
        <w:rPr>
          <w:noProof w:val="0"/>
        </w:rPr>
      </w:pPr>
      <w:r w:rsidRPr="00D44D65">
        <w:rPr>
          <w:noProof w:val="0"/>
        </w:rPr>
        <w:t xml:space="preserve">Tasmania </w:t>
      </w:r>
      <w:r w:rsidR="003922A0" w:rsidRPr="00D44D65">
        <w:rPr>
          <w:noProof w:val="0"/>
        </w:rPr>
        <w:t>2017</w:t>
      </w:r>
    </w:p>
    <w:p w:rsidR="00D44D65" w:rsidRPr="00D44D65" w:rsidRDefault="00D44D65" w:rsidP="009F5065">
      <w:pPr>
        <w:pStyle w:val="AEDCTitle-Subtitle"/>
        <w:rPr>
          <w:noProof w:val="0"/>
        </w:rPr>
      </w:pPr>
    </w:p>
    <w:p w:rsidR="009F5065" w:rsidRPr="00542822" w:rsidRDefault="004F4ED2" w:rsidP="009F5065">
      <w:pPr>
        <w:pStyle w:val="AEDCHeading1"/>
        <w:rPr>
          <w:color w:val="FF0000"/>
        </w:rPr>
      </w:pPr>
      <w:r w:rsidRPr="00542822">
        <w:t>Franklin Primary uses data</w:t>
      </w:r>
      <w:r w:rsidR="00B55E3A">
        <w:t>-informed playgroup</w:t>
      </w:r>
      <w:r w:rsidRPr="00542822">
        <w:t xml:space="preserve"> to </w:t>
      </w:r>
      <w:r w:rsidR="00BD1E7C">
        <w:t>empower families</w:t>
      </w:r>
    </w:p>
    <w:p w:rsidR="00E93A14" w:rsidRPr="00542822" w:rsidRDefault="00E93A14" w:rsidP="00E93A14">
      <w:pPr>
        <w:pStyle w:val="AEDCBodyText"/>
      </w:pPr>
    </w:p>
    <w:p w:rsidR="00E93A14" w:rsidRPr="00542822" w:rsidRDefault="001254BC" w:rsidP="00E93A14">
      <w:pPr>
        <w:pStyle w:val="AEDCHeading2"/>
      </w:pPr>
      <w:r w:rsidRPr="00542822">
        <w:t>About Franklin Primary School</w:t>
      </w:r>
    </w:p>
    <w:p w:rsidR="00F836DC" w:rsidRPr="00542822" w:rsidRDefault="00F836DC" w:rsidP="009F5065">
      <w:pPr>
        <w:pStyle w:val="AEDCBodyText"/>
      </w:pPr>
      <w:r w:rsidRPr="00542822">
        <w:t xml:space="preserve">Franklin Primary School </w:t>
      </w:r>
      <w:r w:rsidR="008220F8" w:rsidRPr="00542822">
        <w:t>is situated in the South of Tasmania in the picturesque Huon Valley. It is one of Tasmania’s olde</w:t>
      </w:r>
      <w:r w:rsidR="00300A37">
        <w:t>st Primary Schools</w:t>
      </w:r>
      <w:r w:rsidR="00506021" w:rsidRPr="00542822">
        <w:t xml:space="preserve"> and </w:t>
      </w:r>
      <w:r w:rsidR="008220F8" w:rsidRPr="00542822">
        <w:t>ha</w:t>
      </w:r>
      <w:r w:rsidR="00300A37">
        <w:t>s approximately 110 students</w:t>
      </w:r>
      <w:r w:rsidR="00747E0F">
        <w:t xml:space="preserve"> enrolled</w:t>
      </w:r>
      <w:r w:rsidR="00300A37">
        <w:t xml:space="preserve"> in</w:t>
      </w:r>
      <w:r w:rsidR="008220F8" w:rsidRPr="00542822">
        <w:t xml:space="preserve"> years Kindergarten to Year 6. </w:t>
      </w:r>
    </w:p>
    <w:p w:rsidR="009F5065" w:rsidRPr="00542822" w:rsidRDefault="001254BC" w:rsidP="009F5065">
      <w:pPr>
        <w:pStyle w:val="AEDCHeading2"/>
      </w:pPr>
      <w:r w:rsidRPr="00542822">
        <w:t>What did the AEDC data show?</w:t>
      </w:r>
    </w:p>
    <w:p w:rsidR="003010BF" w:rsidRPr="00542822" w:rsidRDefault="003010BF" w:rsidP="009F5065">
      <w:pPr>
        <w:pStyle w:val="AEDCBodyText"/>
      </w:pPr>
      <w:r w:rsidRPr="00542822">
        <w:t xml:space="preserve">The Australian Early Development </w:t>
      </w:r>
      <w:r w:rsidR="00542822" w:rsidRPr="00542822">
        <w:t>Census</w:t>
      </w:r>
      <w:r w:rsidRPr="00542822">
        <w:t xml:space="preserve"> (AEDC) is a national </w:t>
      </w:r>
      <w:r w:rsidR="00542822" w:rsidRPr="00542822">
        <w:t>measure</w:t>
      </w:r>
      <w:r w:rsidRPr="00542822">
        <w:t xml:space="preserve"> of </w:t>
      </w:r>
      <w:r w:rsidR="007F1B95">
        <w:t xml:space="preserve">early </w:t>
      </w:r>
      <w:r w:rsidRPr="00542822">
        <w:t>child</w:t>
      </w:r>
      <w:r w:rsidR="007F1B95">
        <w:t>hood</w:t>
      </w:r>
      <w:r w:rsidRPr="00542822">
        <w:t xml:space="preserve"> </w:t>
      </w:r>
      <w:r w:rsidR="00542822" w:rsidRPr="00542822">
        <w:t>development</w:t>
      </w:r>
      <w:r w:rsidRPr="00542822">
        <w:t xml:space="preserve">. It measures five key areas or domains when a child starts full-time school. The domains are: physical health and wellbeing; social competence; emotional maturity; language and cognitive skills (school-based); communication skills and general knowledge. </w:t>
      </w:r>
    </w:p>
    <w:p w:rsidR="003010BF" w:rsidRPr="00542822" w:rsidRDefault="00FA706E" w:rsidP="009F5065">
      <w:pPr>
        <w:pStyle w:val="AEDCBodyText"/>
      </w:pPr>
      <w:r w:rsidRPr="00542822">
        <w:t xml:space="preserve">The 2015 </w:t>
      </w:r>
      <w:r w:rsidR="003010BF" w:rsidRPr="00542822">
        <w:t>results</w:t>
      </w:r>
      <w:r w:rsidRPr="00542822">
        <w:t xml:space="preserve"> for Franklin/Port Huon</w:t>
      </w:r>
      <w:r w:rsidR="003010BF" w:rsidRPr="00542822">
        <w:t xml:space="preserve"> highlighted de</w:t>
      </w:r>
      <w:r w:rsidRPr="00542822">
        <w:t xml:space="preserve">velopmental vulnerabilities </w:t>
      </w:r>
      <w:r w:rsidR="00542822" w:rsidRPr="00542822">
        <w:t>particularly</w:t>
      </w:r>
      <w:r w:rsidRPr="00542822">
        <w:t xml:space="preserve"> in the areas of social competence, emotional maturity and communication skills</w:t>
      </w:r>
      <w:r w:rsidR="00337DF2">
        <w:t xml:space="preserve"> and general knowledge</w:t>
      </w:r>
      <w:r w:rsidRPr="00542822">
        <w:t>.</w:t>
      </w:r>
      <w:r w:rsidR="009E4B35">
        <w:t xml:space="preserve"> 14.8% of childr</w:t>
      </w:r>
      <w:r w:rsidR="007F1B95">
        <w:t xml:space="preserve">en showed vulnerability in the </w:t>
      </w:r>
      <w:r w:rsidR="009E4B35">
        <w:t xml:space="preserve">social competence </w:t>
      </w:r>
      <w:r w:rsidR="007F1B95">
        <w:t xml:space="preserve">domain </w:t>
      </w:r>
      <w:r w:rsidR="009E4B35">
        <w:t xml:space="preserve">compared with a Tasmanian average of 9.9% and 11.1% were identified as </w:t>
      </w:r>
      <w:r w:rsidR="006A11E7">
        <w:t>being vulnerable in the communication skills and general knowledge domain</w:t>
      </w:r>
      <w:r w:rsidR="009E4B35">
        <w:t xml:space="preserve"> compared with the Tasmanian average of 6.4%. </w:t>
      </w:r>
    </w:p>
    <w:p w:rsidR="001254BC" w:rsidRPr="00542822" w:rsidRDefault="001254BC" w:rsidP="001254BC">
      <w:pPr>
        <w:pStyle w:val="AEDCHeading2"/>
      </w:pPr>
      <w:r w:rsidRPr="00542822">
        <w:t>Franklin Primary School playgroup – Creating change</w:t>
      </w:r>
    </w:p>
    <w:p w:rsidR="00C2723E" w:rsidRDefault="00CB10C5" w:rsidP="00531845">
      <w:pPr>
        <w:pStyle w:val="AEDCBodyText"/>
      </w:pPr>
      <w:r w:rsidRPr="00542822">
        <w:t>Franklin Primary School</w:t>
      </w:r>
      <w:r w:rsidR="006A18FF" w:rsidRPr="00542822">
        <w:t xml:space="preserve"> teacher</w:t>
      </w:r>
      <w:r w:rsidR="000B6F9A" w:rsidRPr="00542822">
        <w:t>,</w:t>
      </w:r>
      <w:r w:rsidR="006A18FF" w:rsidRPr="00542822">
        <w:t xml:space="preserve"> T</w:t>
      </w:r>
      <w:r w:rsidR="00FD1622">
        <w:t>ania</w:t>
      </w:r>
      <w:r w:rsidR="006A18FF" w:rsidRPr="00542822">
        <w:t xml:space="preserve"> Steenholdt and parent</w:t>
      </w:r>
      <w:r w:rsidR="000B6F9A" w:rsidRPr="00542822">
        <w:t>,</w:t>
      </w:r>
      <w:r w:rsidR="006A18FF" w:rsidRPr="00542822">
        <w:t xml:space="preserve"> Louise Latham have been running a successful hands</w:t>
      </w:r>
      <w:r w:rsidR="007B57FB" w:rsidRPr="00542822">
        <w:t>-</w:t>
      </w:r>
      <w:r w:rsidR="006A18FF" w:rsidRPr="00542822">
        <w:t>on playgroup at Franklin Primary School</w:t>
      </w:r>
      <w:r w:rsidR="00747E0F">
        <w:t xml:space="preserve"> founded on the principle</w:t>
      </w:r>
      <w:r w:rsidR="00C2723E">
        <w:t xml:space="preserve"> of</w:t>
      </w:r>
      <w:r w:rsidR="00747E0F">
        <w:t xml:space="preserve"> building</w:t>
      </w:r>
      <w:r w:rsidR="00C2723E">
        <w:t xml:space="preserve"> </w:t>
      </w:r>
      <w:r w:rsidR="00747E0F">
        <w:t xml:space="preserve">strong </w:t>
      </w:r>
      <w:r w:rsidR="00C2723E">
        <w:t>relationship</w:t>
      </w:r>
      <w:r w:rsidR="00747E0F">
        <w:t>s with parents and families creating the capacity to work</w:t>
      </w:r>
      <w:r w:rsidR="00C2723E">
        <w:t xml:space="preserve"> in partnership </w:t>
      </w:r>
      <w:r w:rsidR="00747E0F">
        <w:t>to support child d</w:t>
      </w:r>
      <w:r w:rsidR="00C2723E">
        <w:t xml:space="preserve">evelopment. </w:t>
      </w:r>
    </w:p>
    <w:p w:rsidR="00F15C12" w:rsidRDefault="00E363C9" w:rsidP="00531845">
      <w:pPr>
        <w:pStyle w:val="AEDCBodyText"/>
      </w:pPr>
      <w:r>
        <w:t>During twice yearly K</w:t>
      </w:r>
      <w:r w:rsidR="000A28AE">
        <w:t>ind</w:t>
      </w:r>
      <w:r>
        <w:t>ergarten Development C</w:t>
      </w:r>
      <w:r w:rsidR="00FD1622">
        <w:t>hecks</w:t>
      </w:r>
      <w:r w:rsidR="00457A6A">
        <w:t xml:space="preserve"> (KDC)</w:t>
      </w:r>
      <w:r w:rsidR="00FD1622">
        <w:t xml:space="preserve"> Tani</w:t>
      </w:r>
      <w:r w:rsidR="000A28AE">
        <w:t xml:space="preserve">a observed that there was an increasing number of students who did not adequately pass the gross motor skills check. </w:t>
      </w:r>
      <w:r w:rsidR="00C829DF">
        <w:t>“</w:t>
      </w:r>
      <w:r w:rsidR="00747E0F">
        <w:t>After</w:t>
      </w:r>
      <w:r w:rsidR="00542822" w:rsidRPr="00542822">
        <w:t xml:space="preserve"> rev</w:t>
      </w:r>
      <w:r w:rsidR="00C829DF">
        <w:t>iewing the AEDC</w:t>
      </w:r>
      <w:r w:rsidR="00457A6A">
        <w:t xml:space="preserve"> </w:t>
      </w:r>
      <w:r w:rsidR="00457A6A">
        <w:lastRenderedPageBreak/>
        <w:t>and KDC</w:t>
      </w:r>
      <w:r w:rsidR="00C829DF">
        <w:t xml:space="preserve"> data we </w:t>
      </w:r>
      <w:r w:rsidR="00542822" w:rsidRPr="00542822">
        <w:t>decided that there were two</w:t>
      </w:r>
      <w:r w:rsidR="00F15C12">
        <w:t xml:space="preserve"> </w:t>
      </w:r>
      <w:r w:rsidR="00542822" w:rsidRPr="00542822">
        <w:t>areas they could focus</w:t>
      </w:r>
      <w:r w:rsidR="00747E0F">
        <w:t xml:space="preserve"> on</w:t>
      </w:r>
      <w:r w:rsidR="00542822" w:rsidRPr="00542822">
        <w:t xml:space="preserve"> </w:t>
      </w:r>
      <w:r w:rsidR="00F15C12">
        <w:t>to cre</w:t>
      </w:r>
      <w:r w:rsidR="001153F3">
        <w:t>ate change for the</w:t>
      </w:r>
      <w:r w:rsidR="00F15C12">
        <w:t xml:space="preserve"> young children</w:t>
      </w:r>
      <w:r w:rsidR="000A28AE">
        <w:t xml:space="preserve"> and families</w:t>
      </w:r>
      <w:r w:rsidR="00C829DF">
        <w:t xml:space="preserve"> in our</w:t>
      </w:r>
      <w:r w:rsidR="001153F3">
        <w:t xml:space="preserve"> community</w:t>
      </w:r>
      <w:r w:rsidR="00457A6A">
        <w:t xml:space="preserve">, these were; </w:t>
      </w:r>
      <w:r w:rsidR="000A28AE">
        <w:t>communication and physical development.</w:t>
      </w:r>
      <w:r w:rsidR="00C829DF">
        <w:t>”</w:t>
      </w:r>
      <w:r w:rsidR="000A28AE">
        <w:t xml:space="preserve"> </w:t>
      </w:r>
    </w:p>
    <w:p w:rsidR="000A28AE" w:rsidRDefault="0015507F" w:rsidP="00531845">
      <w:pPr>
        <w:pStyle w:val="AEDCBodyText"/>
      </w:pPr>
      <w:r>
        <w:t>“</w:t>
      </w:r>
      <w:r w:rsidR="00C829DF">
        <w:t>W</w:t>
      </w:r>
      <w:r w:rsidR="000A28AE">
        <w:t>hilst the Fr</w:t>
      </w:r>
      <w:r w:rsidR="001153F3">
        <w:t xml:space="preserve">anklin playgroup on the surface </w:t>
      </w:r>
      <w:r w:rsidR="00584B8B">
        <w:t>look</w:t>
      </w:r>
      <w:r w:rsidR="001153F3">
        <w:t xml:space="preserve">s like a </w:t>
      </w:r>
      <w:r w:rsidR="000A28AE">
        <w:t xml:space="preserve">typical playgroup </w:t>
      </w:r>
      <w:r w:rsidR="00584B8B">
        <w:t>the layout of the space and activities on offer are designed to boost the confidence of both parent and child whilst increasing g</w:t>
      </w:r>
      <w:r w:rsidR="003D3E56">
        <w:t>ross motor skills and oral language</w:t>
      </w:r>
      <w:r w:rsidR="00584B8B">
        <w:t>.</w:t>
      </w:r>
      <w:r>
        <w:t>”</w:t>
      </w:r>
      <w:r w:rsidR="00584B8B">
        <w:t xml:space="preserve"> </w:t>
      </w:r>
    </w:p>
    <w:p w:rsidR="00CF66B4" w:rsidRDefault="006F56C6" w:rsidP="00531845">
      <w:pPr>
        <w:pStyle w:val="AEDCBodyText"/>
      </w:pPr>
      <w:r>
        <w:t xml:space="preserve">Tania invited </w:t>
      </w:r>
      <w:r w:rsidR="00632E27">
        <w:t>Louise Latham</w:t>
      </w:r>
      <w:r>
        <w:t>, a parent at the school, to</w:t>
      </w:r>
      <w:r w:rsidR="00C829DF">
        <w:t xml:space="preserve"> attend</w:t>
      </w:r>
      <w:r>
        <w:t xml:space="preserve"> a two day </w:t>
      </w:r>
      <w:r w:rsidR="00C2723E" w:rsidRPr="00542822">
        <w:t>P</w:t>
      </w:r>
      <w:r w:rsidR="00C2723E">
        <w:t>arents as Active Companions in Children’s Learning</w:t>
      </w:r>
      <w:r w:rsidR="009B6F61">
        <w:t xml:space="preserve"> program</w:t>
      </w:r>
      <w:r w:rsidR="00C2723E">
        <w:t xml:space="preserve"> alongside her</w:t>
      </w:r>
      <w:r w:rsidR="00CF66B4">
        <w:t xml:space="preserve">. </w:t>
      </w:r>
    </w:p>
    <w:p w:rsidR="00CF66B4" w:rsidRDefault="00C2723E" w:rsidP="00531845">
      <w:pPr>
        <w:pStyle w:val="AEDCBodyText"/>
      </w:pPr>
      <w:r>
        <w:t xml:space="preserve">Parents as Active Companions in Children’s Learning is a program that </w:t>
      </w:r>
      <w:r w:rsidR="001153F3">
        <w:t>examines</w:t>
      </w:r>
      <w:r w:rsidR="001B772C">
        <w:t xml:space="preserve"> the value of working in partnership</w:t>
      </w:r>
      <w:r>
        <w:t xml:space="preserve"> with parents to suppor</w:t>
      </w:r>
      <w:r w:rsidR="001153F3">
        <w:t xml:space="preserve">t them as active </w:t>
      </w:r>
      <w:r>
        <w:t>participants in their child’s learning</w:t>
      </w:r>
      <w:r w:rsidR="00C829DF">
        <w:t xml:space="preserve"> and experts on their own children</w:t>
      </w:r>
      <w:r>
        <w:t>. It centres on developing common understandings</w:t>
      </w:r>
      <w:r w:rsidR="001B772C">
        <w:t xml:space="preserve"> and language, wellbeing, relationships, language and literacy</w:t>
      </w:r>
      <w:r w:rsidR="00C829DF">
        <w:t xml:space="preserve"> to help build parent/practitioner relationships and support parents in developing a deeper understanding of </w:t>
      </w:r>
      <w:bookmarkStart w:id="0" w:name="_GoBack"/>
      <w:bookmarkEnd w:id="0"/>
      <w:r w:rsidR="00C829DF">
        <w:t xml:space="preserve">child development and how they can actively support that. </w:t>
      </w:r>
    </w:p>
    <w:p w:rsidR="00D95C28" w:rsidRPr="009E1563" w:rsidRDefault="00C829DF" w:rsidP="00D95C28">
      <w:pPr>
        <w:pStyle w:val="AEDCBodyText"/>
      </w:pPr>
      <w:r>
        <w:t>Louise said</w:t>
      </w:r>
      <w:r w:rsidR="001153F3">
        <w:t xml:space="preserve"> </w:t>
      </w:r>
      <w:r w:rsidR="009B6F61">
        <w:t>what she learned through the program</w:t>
      </w:r>
      <w:r w:rsidR="005946D1">
        <w:t xml:space="preserve"> really opened</w:t>
      </w:r>
      <w:r w:rsidR="009B6F61">
        <w:t xml:space="preserve"> up her understanding of the way activities</w:t>
      </w:r>
      <w:r w:rsidR="004D3398">
        <w:t xml:space="preserve"> and interactions can be designed to maximise learning and growth opportunities for both parents and children. </w:t>
      </w:r>
      <w:r w:rsidR="0004539F">
        <w:t>A</w:t>
      </w:r>
      <w:r w:rsidR="003E4598">
        <w:t>reas of development</w:t>
      </w:r>
      <w:r w:rsidR="0004539F">
        <w:t xml:space="preserve"> like speech, social competence</w:t>
      </w:r>
      <w:r w:rsidR="00A77F24">
        <w:t>,</w:t>
      </w:r>
      <w:r w:rsidR="0004539F">
        <w:t xml:space="preserve"> and physical wellbeing</w:t>
      </w:r>
      <w:r w:rsidR="003E4598">
        <w:t xml:space="preserve"> can be worked on through</w:t>
      </w:r>
      <w:r w:rsidR="000E737D">
        <w:t xml:space="preserve"> carefully designed</w:t>
      </w:r>
      <w:r w:rsidR="009E1563">
        <w:t xml:space="preserve"> activities; </w:t>
      </w:r>
      <w:r w:rsidR="0004539F">
        <w:t>after the course</w:t>
      </w:r>
      <w:r w:rsidR="009E1563">
        <w:t>,</w:t>
      </w:r>
      <w:r w:rsidR="000F1B60">
        <w:t xml:space="preserve"> Louise began working alongside Tania to create those opportunities for children</w:t>
      </w:r>
      <w:r w:rsidR="0004539F">
        <w:t xml:space="preserve"> and</w:t>
      </w:r>
      <w:r w:rsidR="000F1B60">
        <w:t xml:space="preserve"> </w:t>
      </w:r>
      <w:r w:rsidR="009E1563">
        <w:t xml:space="preserve">to </w:t>
      </w:r>
      <w:r w:rsidR="000F1B60">
        <w:t>show parents ho</w:t>
      </w:r>
      <w:r w:rsidR="009E1563">
        <w:t>w to replicate them in their</w:t>
      </w:r>
      <w:r w:rsidR="000F1B60">
        <w:t xml:space="preserve"> home-life environment. </w:t>
      </w:r>
      <w:r w:rsidR="0004539F">
        <w:t>“</w:t>
      </w:r>
      <w:r w:rsidR="0004539F">
        <w:rPr>
          <w:noProof/>
        </w:rPr>
        <w:t>One of the things we do is try to en</w:t>
      </w:r>
      <w:r w:rsidR="00A77F24">
        <w:rPr>
          <w:noProof/>
        </w:rPr>
        <w:t>c</w:t>
      </w:r>
      <w:r w:rsidR="0004539F">
        <w:rPr>
          <w:noProof/>
        </w:rPr>
        <w:t>ourage families to come and participate in things that will develop those areas.”</w:t>
      </w:r>
      <w:r w:rsidR="009E1563">
        <w:t xml:space="preserve"> </w:t>
      </w:r>
      <w:r w:rsidR="002D27E5">
        <w:rPr>
          <w:color w:val="000000" w:themeColor="text1"/>
        </w:rPr>
        <w:t>The playgroup continues to work</w:t>
      </w:r>
      <w:r w:rsidR="000E737D" w:rsidRPr="009E1563">
        <w:rPr>
          <w:color w:val="000000" w:themeColor="text1"/>
        </w:rPr>
        <w:t xml:space="preserve"> hard to emphasise the</w:t>
      </w:r>
      <w:r w:rsidR="000F1B60" w:rsidRPr="009E1563">
        <w:rPr>
          <w:color w:val="000000" w:themeColor="text1"/>
        </w:rPr>
        <w:t xml:space="preserve"> importance of </w:t>
      </w:r>
      <w:r w:rsidR="009E1563" w:rsidRPr="009E1563">
        <w:rPr>
          <w:color w:val="000000" w:themeColor="text1"/>
        </w:rPr>
        <w:t>play-based learning to promote</w:t>
      </w:r>
      <w:r w:rsidR="009E1563">
        <w:rPr>
          <w:color w:val="000000" w:themeColor="text1"/>
        </w:rPr>
        <w:t xml:space="preserve"> growth</w:t>
      </w:r>
      <w:r w:rsidR="000E737D" w:rsidRPr="009E1563">
        <w:rPr>
          <w:color w:val="000000" w:themeColor="text1"/>
        </w:rPr>
        <w:t xml:space="preserve">. </w:t>
      </w:r>
    </w:p>
    <w:p w:rsidR="00BD406B" w:rsidRDefault="00AD00C4" w:rsidP="00531845">
      <w:pPr>
        <w:pStyle w:val="AEDCBodyText"/>
      </w:pPr>
      <w:r>
        <w:t>Tani</w:t>
      </w:r>
      <w:r w:rsidR="00E84CFC">
        <w:t>a</w:t>
      </w:r>
      <w:r w:rsidR="001E4DC1">
        <w:t xml:space="preserve"> noted</w:t>
      </w:r>
      <w:r w:rsidR="006D5063">
        <w:t xml:space="preserve"> that often professionals make assumptions about what parents may or may not know and what their </w:t>
      </w:r>
      <w:r w:rsidR="001E4DC1">
        <w:t>values might be. “C</w:t>
      </w:r>
      <w:r w:rsidR="006D5063">
        <w:t>ontrary to this typical approach</w:t>
      </w:r>
      <w:r w:rsidR="002D27E5">
        <w:t>,</w:t>
      </w:r>
      <w:r w:rsidR="006D5063">
        <w:t xml:space="preserve"> it is important that the knowledge of parents and fa</w:t>
      </w:r>
      <w:r w:rsidR="000E737D">
        <w:t xml:space="preserve">milies is valued in its own right as parents bring </w:t>
      </w:r>
      <w:r w:rsidR="002D27E5">
        <w:t xml:space="preserve">with them </w:t>
      </w:r>
      <w:r w:rsidR="000E737D">
        <w:t xml:space="preserve">expertise </w:t>
      </w:r>
      <w:r w:rsidR="006D5063">
        <w:t>on their own children.</w:t>
      </w:r>
      <w:r w:rsidR="001E4DC1">
        <w:t>”</w:t>
      </w:r>
      <w:r w:rsidR="006D5063">
        <w:t xml:space="preserve"> Forming productive relationships and empowering</w:t>
      </w:r>
      <w:r w:rsidR="001E4DC1">
        <w:t xml:space="preserve"> families is critical to meaningful community change</w:t>
      </w:r>
      <w:r w:rsidR="000E737D">
        <w:t>. Parents</w:t>
      </w:r>
      <w:r w:rsidR="006D5063">
        <w:t xml:space="preserve"> are also a par</w:t>
      </w:r>
      <w:r w:rsidR="002D27E5">
        <w:t>t of that</w:t>
      </w:r>
      <w:r w:rsidR="006D5063">
        <w:t xml:space="preserve"> </w:t>
      </w:r>
      <w:r w:rsidR="002D27E5">
        <w:t xml:space="preserve">broader </w:t>
      </w:r>
      <w:r w:rsidR="006D5063">
        <w:t>community with widesp</w:t>
      </w:r>
      <w:r w:rsidR="00BD406B">
        <w:t>read social networks. Empowering parents creates a ripple effect</w:t>
      </w:r>
      <w:r w:rsidR="000E737D">
        <w:t xml:space="preserve"> throughout the community where knowledge is shared and community capacity is built.</w:t>
      </w:r>
      <w:r w:rsidR="00BD406B">
        <w:t xml:space="preserve"> Tools and strategies </w:t>
      </w:r>
      <w:r w:rsidR="000E737D">
        <w:t>le</w:t>
      </w:r>
      <w:r w:rsidR="002D27E5">
        <w:t>arned through playgroup are</w:t>
      </w:r>
      <w:r w:rsidR="00BD406B">
        <w:t xml:space="preserve"> taken outside that</w:t>
      </w:r>
      <w:r w:rsidR="002D27E5">
        <w:t xml:space="preserve"> immediate</w:t>
      </w:r>
      <w:r w:rsidR="00BD406B">
        <w:t xml:space="preserve"> environment and applied</w:t>
      </w:r>
      <w:r w:rsidR="000E737D">
        <w:t xml:space="preserve"> whilst children are at home with their families.</w:t>
      </w:r>
      <w:r w:rsidR="00F612AF">
        <w:t xml:space="preserve"> </w:t>
      </w:r>
      <w:r w:rsidR="00F23F4C">
        <w:t xml:space="preserve"> </w:t>
      </w:r>
    </w:p>
    <w:p w:rsidR="00EA1C39" w:rsidRPr="00542822" w:rsidRDefault="00FD6252" w:rsidP="00531845">
      <w:pPr>
        <w:pStyle w:val="AEDCBodyText"/>
      </w:pPr>
      <w:r>
        <w:t>The playgroup takes a</w:t>
      </w:r>
      <w:r w:rsidR="00BD406B">
        <w:t xml:space="preserve"> holistic view of children which contributes positively to the wellbeing and personal growth of </w:t>
      </w:r>
      <w:r>
        <w:t>both</w:t>
      </w:r>
      <w:r w:rsidR="00695393">
        <w:t xml:space="preserve"> children and their parents. </w:t>
      </w:r>
      <w:r w:rsidR="002D27E5">
        <w:t>It has provided</w:t>
      </w:r>
      <w:r w:rsidR="00695393">
        <w:t xml:space="preserve"> the opportunity for chi</w:t>
      </w:r>
      <w:r w:rsidR="002D27E5">
        <w:t>ldren to shine and opened up</w:t>
      </w:r>
      <w:r w:rsidR="00695393">
        <w:t xml:space="preserve"> respectful</w:t>
      </w:r>
      <w:r w:rsidR="001C3989">
        <w:t xml:space="preserve"> conversations with parents that increase knowledg</w:t>
      </w:r>
      <w:r w:rsidR="00D41210">
        <w:t>e about child development allowing</w:t>
      </w:r>
      <w:r w:rsidR="001C3989">
        <w:t xml:space="preserve"> communities to forge their own pathways to success</w:t>
      </w:r>
      <w:r w:rsidR="00BD406B">
        <w:t>.</w:t>
      </w:r>
    </w:p>
    <w:p w:rsidR="001254BC" w:rsidRDefault="001254BC" w:rsidP="001254BC">
      <w:pPr>
        <w:pStyle w:val="AEDCHeading2"/>
      </w:pPr>
      <w:r w:rsidRPr="00542822">
        <w:t xml:space="preserve">Achievements </w:t>
      </w:r>
    </w:p>
    <w:p w:rsidR="00695393" w:rsidRPr="00695393" w:rsidRDefault="00695393" w:rsidP="00695393">
      <w:pPr>
        <w:pStyle w:val="AEDCBodyText"/>
      </w:pPr>
      <w:r w:rsidRPr="00695393">
        <w:t>The bigg</w:t>
      </w:r>
      <w:r w:rsidR="0016167B">
        <w:t xml:space="preserve">est achievement is </w:t>
      </w:r>
      <w:r w:rsidRPr="00695393">
        <w:t xml:space="preserve">undoubtedly </w:t>
      </w:r>
      <w:r w:rsidR="0016167B">
        <w:t>the</w:t>
      </w:r>
      <w:r w:rsidR="00F627B0">
        <w:t xml:space="preserve"> increased</w:t>
      </w:r>
      <w:r w:rsidRPr="00695393">
        <w:t xml:space="preserve"> empower</w:t>
      </w:r>
      <w:r w:rsidR="0016167B">
        <w:t>ment of parents.</w:t>
      </w:r>
      <w:r w:rsidRPr="00695393">
        <w:t xml:space="preserve"> Parents are able to understand what the data demonstrates and are encourag</w:t>
      </w:r>
      <w:r w:rsidR="00A77F24">
        <w:t>ed to be confident as experts of</w:t>
      </w:r>
      <w:r w:rsidRPr="00695393">
        <w:t xml:space="preserve"> their own children.</w:t>
      </w:r>
      <w:r w:rsidR="0016167B">
        <w:t xml:space="preserve"> This exchange of knowledge ensures continual growth outside of the playgroup setting. </w:t>
      </w:r>
      <w:r w:rsidR="003D3E56">
        <w:t>Tania says that subsequent conversations with p</w:t>
      </w:r>
      <w:r w:rsidR="00820B78">
        <w:t>arents</w:t>
      </w:r>
      <w:r w:rsidR="003D3E56">
        <w:t xml:space="preserve"> reveal greater understanding which appears to help them make informed decisions about the experiences they offer to their children. </w:t>
      </w:r>
      <w:r w:rsidR="00820B78">
        <w:t>“</w:t>
      </w:r>
      <w:r w:rsidR="00A77F24">
        <w:t>Now parents</w:t>
      </w:r>
      <w:r w:rsidR="003D3E56">
        <w:t xml:space="preserve"> better understand the role they have in providing the best possible start to life for their children.</w:t>
      </w:r>
      <w:r w:rsidR="00820B78">
        <w:t>”</w:t>
      </w:r>
      <w:r w:rsidR="003D3E56">
        <w:t xml:space="preserve"> </w:t>
      </w:r>
    </w:p>
    <w:p w:rsidR="00FD6252" w:rsidRDefault="00F612AF" w:rsidP="001254BC">
      <w:pPr>
        <w:pStyle w:val="AEDCBodyText"/>
      </w:pPr>
      <w:r>
        <w:t xml:space="preserve">The playgroup </w:t>
      </w:r>
      <w:r w:rsidR="00CC253A">
        <w:t>has facilitated a significant confidence boost for parents and increased their active part</w:t>
      </w:r>
      <w:r w:rsidR="00FD6252">
        <w:t>icipation in learning activities</w:t>
      </w:r>
      <w:r w:rsidR="00AD00C4">
        <w:t>. Tani</w:t>
      </w:r>
      <w:r w:rsidR="00CC253A">
        <w:t xml:space="preserve">a has been amazed at the transformation of </w:t>
      </w:r>
      <w:r w:rsidR="0016167B">
        <w:t>the playgroup families. “P</w:t>
      </w:r>
      <w:r w:rsidR="00FD6252">
        <w:t>arents are now seeking out</w:t>
      </w:r>
      <w:r w:rsidR="0016167B">
        <w:t xml:space="preserve"> frequent conversations with me</w:t>
      </w:r>
      <w:r w:rsidR="00CC253A">
        <w:t xml:space="preserve"> about their children’s progress and asking</w:t>
      </w:r>
      <w:r w:rsidR="00DD2E0E">
        <w:t xml:space="preserve"> many more questions than they used to.</w:t>
      </w:r>
      <w:r w:rsidR="0016167B">
        <w:t>”</w:t>
      </w:r>
      <w:r w:rsidR="00FD6252">
        <w:t xml:space="preserve"> </w:t>
      </w:r>
    </w:p>
    <w:p w:rsidR="00F612AF" w:rsidRDefault="00AD00C4" w:rsidP="001254BC">
      <w:pPr>
        <w:pStyle w:val="AEDCBodyText"/>
      </w:pPr>
      <w:r>
        <w:lastRenderedPageBreak/>
        <w:t>Tani</w:t>
      </w:r>
      <w:r w:rsidR="0016167B">
        <w:t>a has noted that</w:t>
      </w:r>
      <w:r w:rsidR="00FD6252">
        <w:t xml:space="preserve"> all children who attend the playgroup go on to experience much smoother transitions to Kinder and then Prep level learning. </w:t>
      </w:r>
    </w:p>
    <w:p w:rsidR="00753E81" w:rsidRDefault="00A77F24" w:rsidP="001254BC">
      <w:pPr>
        <w:pStyle w:val="AEDCBodyText"/>
      </w:pPr>
      <w:r>
        <w:t>Play</w:t>
      </w:r>
      <w:r w:rsidR="00F71EEF">
        <w:t xml:space="preserve">group parent, </w:t>
      </w:r>
      <w:r w:rsidR="00820B78">
        <w:t>Jess says that she really values</w:t>
      </w:r>
      <w:r w:rsidR="00F71EEF">
        <w:t xml:space="preserve"> the information she got through taking her two yo</w:t>
      </w:r>
      <w:r w:rsidR="00820B78">
        <w:t xml:space="preserve">ung daughters to playgroup. </w:t>
      </w:r>
      <w:r w:rsidR="00F71EEF">
        <w:t>AEDC data was shared with the parent group and Jess described this process as highly informative and relevant to the role of parents. “Through the playgroup</w:t>
      </w:r>
      <w:r>
        <w:t>,</w:t>
      </w:r>
      <w:r w:rsidR="00F71EEF">
        <w:t xml:space="preserve"> I was able to see how I can support my girls</w:t>
      </w:r>
      <w:r w:rsidR="00476E1B">
        <w:t>’</w:t>
      </w:r>
      <w:r w:rsidR="00F71EEF">
        <w:t xml:space="preserve"> development </w:t>
      </w:r>
      <w:r w:rsidR="00820B78">
        <w:t xml:space="preserve">more </w:t>
      </w:r>
      <w:r w:rsidR="00F71EEF">
        <w:t xml:space="preserve">easily in everyday life.” </w:t>
      </w:r>
    </w:p>
    <w:p w:rsidR="00857B9F" w:rsidRDefault="00857B9F" w:rsidP="001254BC">
      <w:pPr>
        <w:pStyle w:val="AEDCBodyText"/>
      </w:pPr>
      <w:r>
        <w:t>The playgroup continues to evolve and programs are being developed to conduct even more targeted work. Tania continues to work with</w:t>
      </w:r>
      <w:r w:rsidR="00820B78">
        <w:t xml:space="preserve"> many </w:t>
      </w:r>
      <w:r>
        <w:t>families who</w:t>
      </w:r>
      <w:r w:rsidR="00820B78">
        <w:t xml:space="preserve"> were some of the very early attendees at the playgroup sessions</w:t>
      </w:r>
      <w:r w:rsidR="002C1019">
        <w:t xml:space="preserve">. </w:t>
      </w:r>
      <w:r w:rsidR="00A77F24">
        <w:t xml:space="preserve"> </w:t>
      </w:r>
      <w:r w:rsidR="002C1019">
        <w:t xml:space="preserve">She </w:t>
      </w:r>
      <w:r>
        <w:t>sees positive, infor</w:t>
      </w:r>
      <w:r w:rsidR="00820B78">
        <w:t>med and confident change in the</w:t>
      </w:r>
      <w:r>
        <w:t xml:space="preserve"> community of parents which is reflected in the way they speak about their children and aspects of their development.</w:t>
      </w:r>
      <w:r w:rsidR="002C1019">
        <w:t xml:space="preserve"> “The positive</w:t>
      </w:r>
      <w:r w:rsidR="00C00AFD">
        <w:t xml:space="preserve"> change has been incredible</w:t>
      </w:r>
      <w:r w:rsidR="002C1019">
        <w:t>.”</w:t>
      </w:r>
      <w:r>
        <w:t xml:space="preserve"> </w:t>
      </w:r>
    </w:p>
    <w:p w:rsidR="00162B8D" w:rsidRDefault="001254BC" w:rsidP="00162B8D">
      <w:pPr>
        <w:pStyle w:val="AEDCHeading2"/>
      </w:pPr>
      <w:r w:rsidRPr="00542822">
        <w:t>For more information</w:t>
      </w:r>
      <w:r w:rsidR="00162B8D">
        <w:t xml:space="preserve"> contact</w:t>
      </w:r>
    </w:p>
    <w:p w:rsidR="00FC3DB1" w:rsidRDefault="00162B8D" w:rsidP="00162B8D">
      <w:pPr>
        <w:pStyle w:val="AEDCBodyText"/>
        <w:rPr>
          <w:rStyle w:val="Hyperlink"/>
        </w:rPr>
      </w:pPr>
      <w:r>
        <w:t>AEDC Tasmanian State Coordinator, Department of Education, Tasmania</w:t>
      </w:r>
      <w:r w:rsidR="006A11E7">
        <w:br/>
      </w:r>
      <w:r>
        <w:t xml:space="preserve">Email: </w:t>
      </w:r>
      <w:hyperlink r:id="rId14" w:history="1">
        <w:r>
          <w:rPr>
            <w:rStyle w:val="Hyperlink"/>
          </w:rPr>
          <w:t>aedc@education.tas.gov.au</w:t>
        </w:r>
      </w:hyperlink>
    </w:p>
    <w:tbl>
      <w:tblPr>
        <w:tblStyle w:val="TableGrid"/>
        <w:tblpPr w:leftFromText="180" w:rightFromText="180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C75BC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479"/>
      </w:tblGrid>
      <w:tr w:rsidR="00511133" w:rsidRPr="00542822" w:rsidTr="00511133">
        <w:trPr>
          <w:trHeight w:val="1380"/>
        </w:trPr>
        <w:tc>
          <w:tcPr>
            <w:tcW w:w="10479" w:type="dxa"/>
            <w:shd w:val="clear" w:color="auto" w:fill="1C75BC"/>
          </w:tcPr>
          <w:p w:rsidR="00511133" w:rsidRDefault="00511133" w:rsidP="00511133">
            <w:pPr>
              <w:pStyle w:val="Highlighttabletext"/>
              <w:rPr>
                <w:noProof w:val="0"/>
              </w:rPr>
            </w:pPr>
            <w:r w:rsidRPr="00542822">
              <w:rPr>
                <w:noProof w:val="0"/>
              </w:rPr>
              <w:t>“Everybody wants the best for their children and sometimes as professionals</w:t>
            </w:r>
            <w:r w:rsidR="00A77F24">
              <w:rPr>
                <w:noProof w:val="0"/>
              </w:rPr>
              <w:t>,</w:t>
            </w:r>
            <w:r w:rsidRPr="00542822">
              <w:rPr>
                <w:noProof w:val="0"/>
              </w:rPr>
              <w:t xml:space="preserve"> we make assumptions about what children need but we don’t know for sure unless we have this data. It empowers us to tailor what we are doing and make </w:t>
            </w:r>
            <w:r w:rsidR="00A77F24">
              <w:rPr>
                <w:noProof w:val="0"/>
              </w:rPr>
              <w:t xml:space="preserve">a </w:t>
            </w:r>
            <w:r w:rsidRPr="00542822">
              <w:rPr>
                <w:noProof w:val="0"/>
              </w:rPr>
              <w:t xml:space="preserve">change in our community.” </w:t>
            </w:r>
          </w:p>
          <w:p w:rsidR="00511133" w:rsidRDefault="00511133" w:rsidP="00511133">
            <w:pPr>
              <w:pStyle w:val="Highlighttabletext"/>
              <w:rPr>
                <w:b/>
                <w:noProof w:val="0"/>
              </w:rPr>
            </w:pPr>
          </w:p>
          <w:p w:rsidR="00511133" w:rsidRPr="00313311" w:rsidRDefault="00511133" w:rsidP="00511133">
            <w:pPr>
              <w:pStyle w:val="Highlighttabletext"/>
              <w:rPr>
                <w:b/>
                <w:noProof w:val="0"/>
              </w:rPr>
            </w:pPr>
            <w:r>
              <w:rPr>
                <w:b/>
                <w:noProof w:val="0"/>
              </w:rPr>
              <w:t>Tani</w:t>
            </w:r>
            <w:r w:rsidRPr="00313311">
              <w:rPr>
                <w:b/>
                <w:noProof w:val="0"/>
              </w:rPr>
              <w:t>a Steenholdt</w:t>
            </w:r>
            <w:r>
              <w:rPr>
                <w:b/>
                <w:noProof w:val="0"/>
              </w:rPr>
              <w:t>, Playgroup Leader</w:t>
            </w:r>
          </w:p>
        </w:tc>
      </w:tr>
    </w:tbl>
    <w:p w:rsidR="00D52E2D" w:rsidRPr="00FF72C6" w:rsidRDefault="00D52E2D" w:rsidP="00D52E2D">
      <w:pPr>
        <w:pStyle w:val="AEDCBodyText"/>
        <w:rPr>
          <w:noProof/>
          <w:color w:val="FF0000"/>
        </w:rPr>
      </w:pPr>
    </w:p>
    <w:p w:rsidR="00D52E2D" w:rsidRPr="00A80CA7" w:rsidRDefault="00D52E2D" w:rsidP="009F5065">
      <w:pPr>
        <w:pStyle w:val="AEDCBodyText"/>
        <w:rPr>
          <w:color w:val="FF0000"/>
        </w:rPr>
      </w:pPr>
    </w:p>
    <w:sectPr w:rsidR="00D52E2D" w:rsidRPr="00A80CA7" w:rsidSect="002B173C">
      <w:type w:val="continuous"/>
      <w:pgSz w:w="11906" w:h="16838"/>
      <w:pgMar w:top="993" w:right="707" w:bottom="1135" w:left="720" w:header="454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161" w:rsidRDefault="00C00161" w:rsidP="00420818">
      <w:pPr>
        <w:spacing w:after="0" w:line="240" w:lineRule="auto"/>
      </w:pPr>
      <w:r>
        <w:separator/>
      </w:r>
    </w:p>
  </w:endnote>
  <w:endnote w:type="continuationSeparator" w:id="0">
    <w:p w:rsidR="00C00161" w:rsidRDefault="00C00161" w:rsidP="0042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B8B" w:rsidRDefault="00584B8B" w:rsidP="00C117B8">
    <w:pPr>
      <w:pStyle w:val="AEDCFooterText-Pagenumber"/>
      <w:tabs>
        <w:tab w:val="clear" w:pos="4513"/>
        <w:tab w:val="clear" w:pos="9026"/>
        <w:tab w:val="right" w:pos="10348"/>
      </w:tabs>
      <w:jc w:val="left"/>
    </w:pPr>
  </w:p>
  <w:p w:rsidR="00584B8B" w:rsidRPr="00892690" w:rsidRDefault="007F1B95" w:rsidP="00C117B8">
    <w:pPr>
      <w:pStyle w:val="AEDCFooterText-Pagenumber"/>
      <w:tabs>
        <w:tab w:val="clear" w:pos="4513"/>
        <w:tab w:val="clear" w:pos="9026"/>
        <w:tab w:val="right" w:pos="10348"/>
      </w:tabs>
      <w:jc w:val="left"/>
    </w:pPr>
    <w:r>
      <w:t>AEDC School Story – Franklin Primary School</w:t>
    </w:r>
    <w:r w:rsidR="00584B8B">
      <w:tab/>
      <w:t xml:space="preserve">Page </w:t>
    </w:r>
    <w:r w:rsidR="00584B8B" w:rsidRPr="00892690">
      <w:fldChar w:fldCharType="begin"/>
    </w:r>
    <w:r w:rsidR="00584B8B" w:rsidRPr="00892690">
      <w:instrText xml:space="preserve"> PAGE   \* MERGEFORMAT </w:instrText>
    </w:r>
    <w:r w:rsidR="00584B8B" w:rsidRPr="00892690">
      <w:fldChar w:fldCharType="separate"/>
    </w:r>
    <w:r>
      <w:rPr>
        <w:noProof/>
      </w:rPr>
      <w:t>2</w:t>
    </w:r>
    <w:r w:rsidR="00584B8B" w:rsidRPr="00892690">
      <w:fldChar w:fldCharType="end"/>
    </w:r>
    <w:r w:rsidR="00584B8B" w:rsidRPr="00892690">
      <w:t xml:space="preserve"> of </w:t>
    </w:r>
    <w:r w:rsidR="00584B8B">
      <w:rPr>
        <w:noProof/>
      </w:rPr>
      <w:fldChar w:fldCharType="begin"/>
    </w:r>
    <w:r w:rsidR="00584B8B">
      <w:rPr>
        <w:noProof/>
      </w:rPr>
      <w:instrText xml:space="preserve"> NUMPAGES   \* MERGEFORMAT </w:instrText>
    </w:r>
    <w:r w:rsidR="00584B8B">
      <w:rPr>
        <w:noProof/>
      </w:rPr>
      <w:fldChar w:fldCharType="separate"/>
    </w:r>
    <w:r>
      <w:rPr>
        <w:noProof/>
      </w:rPr>
      <w:t>3</w:t>
    </w:r>
    <w:r w:rsidR="00584B8B">
      <w:rPr>
        <w:noProof/>
      </w:rPr>
      <w:fldChar w:fldCharType="end"/>
    </w:r>
  </w:p>
  <w:p w:rsidR="00584B8B" w:rsidRDefault="0058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161" w:rsidRDefault="00C00161" w:rsidP="00420818">
      <w:pPr>
        <w:spacing w:after="0" w:line="240" w:lineRule="auto"/>
      </w:pPr>
      <w:r>
        <w:separator/>
      </w:r>
    </w:p>
  </w:footnote>
  <w:footnote w:type="continuationSeparator" w:id="0">
    <w:p w:rsidR="00C00161" w:rsidRDefault="00C00161" w:rsidP="00420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A0A36"/>
    <w:multiLevelType w:val="hybridMultilevel"/>
    <w:tmpl w:val="CC28A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16BCC"/>
    <w:multiLevelType w:val="hybridMultilevel"/>
    <w:tmpl w:val="8144AE1A"/>
    <w:lvl w:ilvl="0" w:tplc="BBA8D17E">
      <w:start w:val="1"/>
      <w:numFmt w:val="bullet"/>
      <w:pStyle w:val="AEDCBodytext-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B5792"/>
    <w:multiLevelType w:val="hybridMultilevel"/>
    <w:tmpl w:val="99ACD0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B2"/>
    <w:rsid w:val="0004539F"/>
    <w:rsid w:val="0004617A"/>
    <w:rsid w:val="00061A0F"/>
    <w:rsid w:val="00085AFB"/>
    <w:rsid w:val="000A28AE"/>
    <w:rsid w:val="000B6F9A"/>
    <w:rsid w:val="000E3401"/>
    <w:rsid w:val="000E737D"/>
    <w:rsid w:val="000F1B60"/>
    <w:rsid w:val="000F3EE2"/>
    <w:rsid w:val="000F5556"/>
    <w:rsid w:val="000F5AD3"/>
    <w:rsid w:val="00112E02"/>
    <w:rsid w:val="001153F3"/>
    <w:rsid w:val="001254BC"/>
    <w:rsid w:val="0015507F"/>
    <w:rsid w:val="0016167B"/>
    <w:rsid w:val="00162B8D"/>
    <w:rsid w:val="001942AF"/>
    <w:rsid w:val="001B772C"/>
    <w:rsid w:val="001C3989"/>
    <w:rsid w:val="001E2BF8"/>
    <w:rsid w:val="001E4DC1"/>
    <w:rsid w:val="001F50C8"/>
    <w:rsid w:val="002102BD"/>
    <w:rsid w:val="00226BCD"/>
    <w:rsid w:val="002359E4"/>
    <w:rsid w:val="00247761"/>
    <w:rsid w:val="002917C6"/>
    <w:rsid w:val="002A57E2"/>
    <w:rsid w:val="002B173C"/>
    <w:rsid w:val="002C1019"/>
    <w:rsid w:val="002C3805"/>
    <w:rsid w:val="002D27E5"/>
    <w:rsid w:val="00300A37"/>
    <w:rsid w:val="003010BF"/>
    <w:rsid w:val="00313311"/>
    <w:rsid w:val="00324DC2"/>
    <w:rsid w:val="00337DF2"/>
    <w:rsid w:val="00342541"/>
    <w:rsid w:val="00350B8C"/>
    <w:rsid w:val="0035170C"/>
    <w:rsid w:val="00354CB1"/>
    <w:rsid w:val="00354E90"/>
    <w:rsid w:val="003922A0"/>
    <w:rsid w:val="00392305"/>
    <w:rsid w:val="003A3D28"/>
    <w:rsid w:val="003B15D4"/>
    <w:rsid w:val="003C1B0D"/>
    <w:rsid w:val="003D3E56"/>
    <w:rsid w:val="003E2E0C"/>
    <w:rsid w:val="003E4598"/>
    <w:rsid w:val="003F7A52"/>
    <w:rsid w:val="00420818"/>
    <w:rsid w:val="00444C72"/>
    <w:rsid w:val="00457A6A"/>
    <w:rsid w:val="00457C54"/>
    <w:rsid w:val="00466AFE"/>
    <w:rsid w:val="00476E1B"/>
    <w:rsid w:val="0047727A"/>
    <w:rsid w:val="00483349"/>
    <w:rsid w:val="00486746"/>
    <w:rsid w:val="004979EC"/>
    <w:rsid w:val="004D3398"/>
    <w:rsid w:val="004F4ED2"/>
    <w:rsid w:val="005052A0"/>
    <w:rsid w:val="00506021"/>
    <w:rsid w:val="00511133"/>
    <w:rsid w:val="00516D8F"/>
    <w:rsid w:val="00530754"/>
    <w:rsid w:val="00531845"/>
    <w:rsid w:val="00542822"/>
    <w:rsid w:val="00577AE3"/>
    <w:rsid w:val="00584B8B"/>
    <w:rsid w:val="005946D1"/>
    <w:rsid w:val="00596B7E"/>
    <w:rsid w:val="005C4B25"/>
    <w:rsid w:val="00621211"/>
    <w:rsid w:val="00632E27"/>
    <w:rsid w:val="00632FF0"/>
    <w:rsid w:val="006459D6"/>
    <w:rsid w:val="006842F0"/>
    <w:rsid w:val="00695393"/>
    <w:rsid w:val="006A0FF3"/>
    <w:rsid w:val="006A11E7"/>
    <w:rsid w:val="006A18FF"/>
    <w:rsid w:val="006A518F"/>
    <w:rsid w:val="006B1792"/>
    <w:rsid w:val="006D5063"/>
    <w:rsid w:val="006F56C6"/>
    <w:rsid w:val="00702040"/>
    <w:rsid w:val="007233EC"/>
    <w:rsid w:val="00723A24"/>
    <w:rsid w:val="00726756"/>
    <w:rsid w:val="007314ED"/>
    <w:rsid w:val="00735079"/>
    <w:rsid w:val="00747E0F"/>
    <w:rsid w:val="00753E81"/>
    <w:rsid w:val="00760535"/>
    <w:rsid w:val="007730E9"/>
    <w:rsid w:val="007745B2"/>
    <w:rsid w:val="00775BA7"/>
    <w:rsid w:val="00776A1B"/>
    <w:rsid w:val="00776E4C"/>
    <w:rsid w:val="007B57FB"/>
    <w:rsid w:val="007C14DB"/>
    <w:rsid w:val="007D0F9A"/>
    <w:rsid w:val="007E26B5"/>
    <w:rsid w:val="007F0B07"/>
    <w:rsid w:val="007F1B95"/>
    <w:rsid w:val="00820B78"/>
    <w:rsid w:val="008214FC"/>
    <w:rsid w:val="008220F8"/>
    <w:rsid w:val="00830F99"/>
    <w:rsid w:val="00836D50"/>
    <w:rsid w:val="00857B9F"/>
    <w:rsid w:val="00865B08"/>
    <w:rsid w:val="00877CC6"/>
    <w:rsid w:val="00884E93"/>
    <w:rsid w:val="00892690"/>
    <w:rsid w:val="00893C20"/>
    <w:rsid w:val="008A44AF"/>
    <w:rsid w:val="008F05A7"/>
    <w:rsid w:val="009360FB"/>
    <w:rsid w:val="009B58F6"/>
    <w:rsid w:val="009B6244"/>
    <w:rsid w:val="009B6F61"/>
    <w:rsid w:val="009C11CF"/>
    <w:rsid w:val="009E1563"/>
    <w:rsid w:val="009E4B35"/>
    <w:rsid w:val="009E5357"/>
    <w:rsid w:val="009F5065"/>
    <w:rsid w:val="00A03087"/>
    <w:rsid w:val="00A107B2"/>
    <w:rsid w:val="00A17DC6"/>
    <w:rsid w:val="00A2296E"/>
    <w:rsid w:val="00A77F24"/>
    <w:rsid w:val="00A80CA7"/>
    <w:rsid w:val="00A949BE"/>
    <w:rsid w:val="00AB560F"/>
    <w:rsid w:val="00AD00C4"/>
    <w:rsid w:val="00AE682A"/>
    <w:rsid w:val="00B20844"/>
    <w:rsid w:val="00B35C16"/>
    <w:rsid w:val="00B55E3A"/>
    <w:rsid w:val="00B609E9"/>
    <w:rsid w:val="00B62CBD"/>
    <w:rsid w:val="00B9709F"/>
    <w:rsid w:val="00BB3415"/>
    <w:rsid w:val="00BC4B30"/>
    <w:rsid w:val="00BD1E7C"/>
    <w:rsid w:val="00BD406B"/>
    <w:rsid w:val="00BE073A"/>
    <w:rsid w:val="00C00161"/>
    <w:rsid w:val="00C00AFD"/>
    <w:rsid w:val="00C117B8"/>
    <w:rsid w:val="00C2723E"/>
    <w:rsid w:val="00C35C20"/>
    <w:rsid w:val="00C5628C"/>
    <w:rsid w:val="00C67497"/>
    <w:rsid w:val="00C67B89"/>
    <w:rsid w:val="00C829DF"/>
    <w:rsid w:val="00C95F34"/>
    <w:rsid w:val="00CA4432"/>
    <w:rsid w:val="00CB10C5"/>
    <w:rsid w:val="00CC253A"/>
    <w:rsid w:val="00CF66B4"/>
    <w:rsid w:val="00D32C8E"/>
    <w:rsid w:val="00D41210"/>
    <w:rsid w:val="00D412B2"/>
    <w:rsid w:val="00D44D65"/>
    <w:rsid w:val="00D52E2D"/>
    <w:rsid w:val="00D64DBA"/>
    <w:rsid w:val="00D8457C"/>
    <w:rsid w:val="00D95C28"/>
    <w:rsid w:val="00DA5864"/>
    <w:rsid w:val="00DC3812"/>
    <w:rsid w:val="00DD2DAD"/>
    <w:rsid w:val="00DD2E0E"/>
    <w:rsid w:val="00DD4DBF"/>
    <w:rsid w:val="00DF5C2E"/>
    <w:rsid w:val="00E131CA"/>
    <w:rsid w:val="00E35E73"/>
    <w:rsid w:val="00E363C9"/>
    <w:rsid w:val="00E469A9"/>
    <w:rsid w:val="00E521B6"/>
    <w:rsid w:val="00E61069"/>
    <w:rsid w:val="00E61129"/>
    <w:rsid w:val="00E84CFC"/>
    <w:rsid w:val="00E84ED1"/>
    <w:rsid w:val="00E93A14"/>
    <w:rsid w:val="00E9787E"/>
    <w:rsid w:val="00EA1C39"/>
    <w:rsid w:val="00EE1FE9"/>
    <w:rsid w:val="00EE428B"/>
    <w:rsid w:val="00F06CCF"/>
    <w:rsid w:val="00F15C12"/>
    <w:rsid w:val="00F20588"/>
    <w:rsid w:val="00F23F4C"/>
    <w:rsid w:val="00F612AF"/>
    <w:rsid w:val="00F627B0"/>
    <w:rsid w:val="00F64214"/>
    <w:rsid w:val="00F71EEF"/>
    <w:rsid w:val="00F836DC"/>
    <w:rsid w:val="00FA1A98"/>
    <w:rsid w:val="00FA706E"/>
    <w:rsid w:val="00FC3DB1"/>
    <w:rsid w:val="00FD1622"/>
    <w:rsid w:val="00FD6252"/>
    <w:rsid w:val="00FD73E0"/>
    <w:rsid w:val="00F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6F8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497"/>
    <w:rPr>
      <w:rFonts w:ascii="Arial" w:hAnsi="Arial"/>
    </w:rPr>
  </w:style>
  <w:style w:type="paragraph" w:styleId="Heading1">
    <w:name w:val="heading 1"/>
    <w:aliases w:val="AEDC Heading 11"/>
    <w:basedOn w:val="Normal"/>
    <w:next w:val="Normal"/>
    <w:link w:val="Heading1Char"/>
    <w:uiPriority w:val="9"/>
    <w:qFormat/>
    <w:rsid w:val="00C67497"/>
    <w:pPr>
      <w:keepNext/>
      <w:keepLines/>
      <w:spacing w:before="240" w:after="120"/>
      <w:outlineLvl w:val="0"/>
    </w:pPr>
    <w:rPr>
      <w:rFonts w:eastAsiaTheme="majorEastAsia" w:cstheme="majorBidi"/>
      <w:b/>
      <w:color w:val="15578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754"/>
    <w:pPr>
      <w:keepNext/>
      <w:keepLines/>
      <w:spacing w:before="80" w:after="40"/>
      <w:outlineLvl w:val="1"/>
    </w:pPr>
    <w:rPr>
      <w:rFonts w:eastAsiaTheme="majorEastAsia" w:cstheme="majorBidi"/>
      <w:color w:val="1C75B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FF0"/>
    <w:pPr>
      <w:keepNext/>
      <w:keepLines/>
      <w:spacing w:before="60" w:after="40"/>
      <w:outlineLvl w:val="2"/>
    </w:pPr>
    <w:rPr>
      <w:rFonts w:eastAsiaTheme="majorEastAsia" w:cstheme="majorBidi"/>
      <w:b/>
      <w:color w:val="1C75BC"/>
      <w:sz w:val="23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0754"/>
    <w:pPr>
      <w:keepNext/>
      <w:keepLines/>
      <w:spacing w:before="40" w:after="20"/>
      <w:outlineLvl w:val="3"/>
    </w:pPr>
    <w:rPr>
      <w:rFonts w:eastAsiaTheme="majorEastAsia" w:cstheme="majorBidi"/>
      <w:i/>
      <w:iCs/>
      <w:color w:val="15578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18"/>
  </w:style>
  <w:style w:type="paragraph" w:styleId="Footer">
    <w:name w:val="footer"/>
    <w:basedOn w:val="Normal"/>
    <w:link w:val="FooterChar"/>
    <w:uiPriority w:val="99"/>
    <w:unhideWhenUsed/>
    <w:rsid w:val="004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18"/>
  </w:style>
  <w:style w:type="character" w:customStyle="1" w:styleId="Heading1Char">
    <w:name w:val="Heading 1 Char"/>
    <w:aliases w:val="AEDC Heading 11 Char"/>
    <w:basedOn w:val="DefaultParagraphFont"/>
    <w:link w:val="Heading1"/>
    <w:uiPriority w:val="9"/>
    <w:rsid w:val="00C67497"/>
    <w:rPr>
      <w:rFonts w:ascii="Arial" w:eastAsiaTheme="majorEastAsia" w:hAnsi="Arial" w:cstheme="majorBidi"/>
      <w:b/>
      <w:color w:val="15578C" w:themeColor="accent1" w:themeShade="BF"/>
      <w:sz w:val="32"/>
      <w:szCs w:val="32"/>
    </w:rPr>
  </w:style>
  <w:style w:type="paragraph" w:customStyle="1" w:styleId="AEDCHeading1">
    <w:name w:val="AEDC Heading 1"/>
    <w:basedOn w:val="Heading1"/>
    <w:next w:val="AEDCBodyText"/>
    <w:qFormat/>
    <w:rsid w:val="00E84ED1"/>
    <w:pPr>
      <w:spacing w:line="288" w:lineRule="auto"/>
    </w:pPr>
    <w:rPr>
      <w:color w:val="1C75BC"/>
    </w:rPr>
  </w:style>
  <w:style w:type="paragraph" w:customStyle="1" w:styleId="AEDCBodyText">
    <w:name w:val="AEDC Body Text"/>
    <w:basedOn w:val="Normal"/>
    <w:qFormat/>
    <w:rsid w:val="00B20844"/>
    <w:pPr>
      <w:spacing w:line="288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30754"/>
    <w:rPr>
      <w:rFonts w:ascii="Arial" w:eastAsiaTheme="majorEastAsia" w:hAnsi="Arial" w:cstheme="majorBidi"/>
      <w:color w:val="1C75B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FF0"/>
    <w:rPr>
      <w:rFonts w:ascii="Arial" w:eastAsiaTheme="majorEastAsia" w:hAnsi="Arial" w:cstheme="majorBidi"/>
      <w:b/>
      <w:color w:val="1C75BC"/>
      <w:sz w:val="23"/>
      <w:szCs w:val="24"/>
    </w:rPr>
  </w:style>
  <w:style w:type="paragraph" w:customStyle="1" w:styleId="AEDCHeading2">
    <w:name w:val="AEDC Heading 2"/>
    <w:basedOn w:val="Heading2"/>
    <w:qFormat/>
    <w:rsid w:val="009E5357"/>
    <w:pPr>
      <w:spacing w:line="288" w:lineRule="auto"/>
    </w:pPr>
    <w:rPr>
      <w:rFonts w:cs="Arial"/>
    </w:rPr>
  </w:style>
  <w:style w:type="paragraph" w:customStyle="1" w:styleId="AEDCHeading3">
    <w:name w:val="AEDC Heading 3"/>
    <w:basedOn w:val="Heading3"/>
    <w:qFormat/>
    <w:rsid w:val="00632FF0"/>
  </w:style>
  <w:style w:type="paragraph" w:styleId="Title">
    <w:name w:val="Title"/>
    <w:basedOn w:val="Normal"/>
    <w:next w:val="Normal"/>
    <w:link w:val="TitleChar"/>
    <w:uiPriority w:val="10"/>
    <w:qFormat/>
    <w:rsid w:val="00632FF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FF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AEDCTitle-Maintitletext">
    <w:name w:val="AEDC Title - Main title text"/>
    <w:basedOn w:val="Title"/>
    <w:qFormat/>
    <w:rsid w:val="00776A1B"/>
    <w:rPr>
      <w:b/>
      <w:noProof/>
      <w:color w:val="1C75BC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C72"/>
    <w:pPr>
      <w:numPr>
        <w:ilvl w:val="1"/>
      </w:numPr>
      <w:spacing w:before="120" w:after="80"/>
    </w:pPr>
    <w:rPr>
      <w:rFonts w:eastAsiaTheme="minorEastAsia"/>
      <w:b/>
      <w:color w:val="1C75B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44C72"/>
    <w:rPr>
      <w:rFonts w:ascii="Arial" w:eastAsiaTheme="minorEastAsia" w:hAnsi="Arial"/>
      <w:b/>
      <w:color w:val="1C75BC"/>
      <w:spacing w:val="15"/>
      <w:sz w:val="36"/>
    </w:rPr>
  </w:style>
  <w:style w:type="paragraph" w:customStyle="1" w:styleId="AEDCminititleforAEDCname">
    <w:name w:val="AEDC mini title for AEDC name"/>
    <w:basedOn w:val="Subtitle"/>
    <w:qFormat/>
    <w:rsid w:val="00444C72"/>
    <w:pPr>
      <w:spacing w:before="40" w:after="40"/>
    </w:pPr>
    <w:rPr>
      <w:b w:val="0"/>
      <w:noProof/>
      <w:color w:val="000000" w:themeColor="text1"/>
      <w:sz w:val="28"/>
      <w:szCs w:val="28"/>
      <w:lang w:eastAsia="en-AU"/>
    </w:rPr>
  </w:style>
  <w:style w:type="paragraph" w:customStyle="1" w:styleId="AEDCTitle-Subtitle">
    <w:name w:val="AEDC Title - Subtitle"/>
    <w:basedOn w:val="Subtitle"/>
    <w:qFormat/>
    <w:rsid w:val="00776A1B"/>
    <w:rPr>
      <w:noProof/>
      <w:color w:val="auto"/>
      <w:lang w:eastAsia="en-AU"/>
    </w:rPr>
  </w:style>
  <w:style w:type="paragraph" w:customStyle="1" w:styleId="AEDCTitle-Minipre-titletext">
    <w:name w:val="AEDC Title - Mini pre-title text"/>
    <w:basedOn w:val="AEDCminititleforAEDCname"/>
    <w:qFormat/>
    <w:rsid w:val="00444C72"/>
  </w:style>
  <w:style w:type="character" w:customStyle="1" w:styleId="Heading4Char">
    <w:name w:val="Heading 4 Char"/>
    <w:basedOn w:val="DefaultParagraphFont"/>
    <w:link w:val="Heading4"/>
    <w:uiPriority w:val="9"/>
    <w:rsid w:val="00530754"/>
    <w:rPr>
      <w:rFonts w:ascii="Arial" w:eastAsiaTheme="majorEastAsia" w:hAnsi="Arial" w:cstheme="majorBidi"/>
      <w:i/>
      <w:iCs/>
      <w:color w:val="15578C" w:themeColor="accent1" w:themeShade="BF"/>
    </w:rPr>
  </w:style>
  <w:style w:type="paragraph" w:customStyle="1" w:styleId="AEDCURN-ForOfficialUseONLY">
    <w:name w:val="AEDC URN - For Official Use ONLY"/>
    <w:basedOn w:val="Normal"/>
    <w:qFormat/>
    <w:rsid w:val="0004617A"/>
    <w:pPr>
      <w:spacing w:after="0" w:line="240" w:lineRule="auto"/>
    </w:pPr>
    <w:rPr>
      <w:sz w:val="10"/>
      <w:szCs w:val="16"/>
    </w:rPr>
  </w:style>
  <w:style w:type="paragraph" w:customStyle="1" w:styleId="AEDCBodytext-BulletStyle">
    <w:name w:val="AEDC Body text - Bullet Style"/>
    <w:basedOn w:val="AEDCBodyText"/>
    <w:qFormat/>
    <w:rsid w:val="00BB3415"/>
    <w:pPr>
      <w:numPr>
        <w:numId w:val="2"/>
      </w:numPr>
      <w:spacing w:after="20"/>
    </w:pPr>
  </w:style>
  <w:style w:type="paragraph" w:customStyle="1" w:styleId="AEDCBodytext-LastBulletStyle">
    <w:name w:val="AEDC Body text - Last Bullet Style"/>
    <w:basedOn w:val="AEDCBodytext-BulletStyle"/>
    <w:next w:val="AEDCBodyText"/>
    <w:qFormat/>
    <w:rsid w:val="009E5357"/>
    <w:pPr>
      <w:spacing w:after="180"/>
      <w:ind w:left="714" w:hanging="357"/>
    </w:pPr>
  </w:style>
  <w:style w:type="character" w:styleId="Hyperlink">
    <w:name w:val="Hyperlink"/>
    <w:basedOn w:val="DefaultParagraphFont"/>
    <w:uiPriority w:val="99"/>
    <w:unhideWhenUsed/>
    <w:rsid w:val="00BB3415"/>
    <w:rPr>
      <w:rFonts w:ascii="Arial" w:hAnsi="Arial"/>
      <w:b/>
      <w:color w:val="auto"/>
      <w:u w:val="none"/>
    </w:rPr>
  </w:style>
  <w:style w:type="paragraph" w:customStyle="1" w:styleId="AEDCFooterText-Pagenumber">
    <w:name w:val="AEDC Footer Text - Page number"/>
    <w:basedOn w:val="Footer"/>
    <w:qFormat/>
    <w:rsid w:val="009360FB"/>
    <w:pPr>
      <w:jc w:val="righ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4E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ED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ED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ghlighttableheading">
    <w:name w:val="Highlight table heading"/>
    <w:basedOn w:val="AEDCHeading3"/>
    <w:qFormat/>
    <w:rsid w:val="00FC3DB1"/>
    <w:pPr>
      <w:spacing w:line="240" w:lineRule="auto"/>
      <w:outlineLvl w:val="9"/>
    </w:pPr>
    <w:rPr>
      <w:noProof/>
      <w:color w:val="FFFFFF" w:themeColor="background2"/>
    </w:rPr>
  </w:style>
  <w:style w:type="paragraph" w:customStyle="1" w:styleId="Highlighttabletext">
    <w:name w:val="Highlight table text"/>
    <w:basedOn w:val="AEDCBodyText"/>
    <w:qFormat/>
    <w:rsid w:val="00FC3DB1"/>
    <w:pPr>
      <w:spacing w:after="0"/>
    </w:pPr>
    <w:rPr>
      <w:noProof/>
      <w:color w:val="FFFFFF" w:themeColor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edc@education.tas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.j.woolley\AppData\Local\Microsoft\Windows\INetCache\Content.Outlook\M5BZS2LC\ED15-0300-%20SC%20AEDC%20Word%20Template_Schools_2.dotx" TargetMode="External"/></Relationships>
</file>

<file path=word/theme/theme1.xml><?xml version="1.0" encoding="utf-8"?>
<a:theme xmlns:a="http://schemas.openxmlformats.org/drawingml/2006/main" name="Office Theme">
  <a:themeElements>
    <a:clrScheme name="AEDC Theme">
      <a:dk1>
        <a:srgbClr val="000000"/>
      </a:dk1>
      <a:lt1>
        <a:sysClr val="window" lastClr="FFFFFF"/>
      </a:lt1>
      <a:dk2>
        <a:srgbClr val="1C75BC"/>
      </a:dk2>
      <a:lt2>
        <a:srgbClr val="FFFFFF"/>
      </a:lt2>
      <a:accent1>
        <a:srgbClr val="1C75BC"/>
      </a:accent1>
      <a:accent2>
        <a:srgbClr val="F26723"/>
      </a:accent2>
      <a:accent3>
        <a:srgbClr val="00883E"/>
      </a:accent3>
      <a:accent4>
        <a:srgbClr val="978B82"/>
      </a:accent4>
      <a:accent5>
        <a:srgbClr val="E81E25"/>
      </a:accent5>
      <a:accent6>
        <a:srgbClr val="FFCB05"/>
      </a:accent6>
      <a:hlink>
        <a:srgbClr val="0094EF"/>
      </a:hlink>
      <a:folHlink>
        <a:srgbClr val="978B8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spDef>
    <a:txDef>
      <a:spPr>
        <a:solidFill>
          <a:srgbClr val="00883E"/>
        </a:solidFill>
        <a:ln/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docsSearchTerms xmlns="http://schemas.microsoft.com/sharepoint/v3/fields" xsi:nil="true"/>
    <Description0 xmlns="578e20e8-6242-46c9-9e45-c6facf826524" xsi:nil="true"/>
  </documentManagement>
</p:properties>
</file>

<file path=customXml/item2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83AE37E41AE5C24795D4F0774801E74F" ma:contentTypeVersion="18" ma:contentTypeDescription="Ddocs' Word Content Type" ma:contentTypeScope="" ma:versionID="b4aea925bee863843a0d69128c8acda4">
  <xsd:schema xmlns:xsd="http://www.w3.org/2001/XMLSchema" xmlns:xs="http://www.w3.org/2001/XMLSchema" xmlns:p="http://schemas.microsoft.com/office/2006/metadata/properties" xmlns:ns2="http://schemas.microsoft.com/sharepoint/v3/fields" xmlns:ns3="c094ce0d-e73c-47bb-879a-c2bfd0ea7f03" xmlns:ns4="578e20e8-6242-46c9-9e45-c6facf826524" targetNamespace="http://schemas.microsoft.com/office/2006/metadata/properties" ma:root="true" ma:fieldsID="02350e6f0b17d43ac200342e6248124e" ns2:_="" ns3:_="" ns4:_="">
    <xsd:import namespace="http://schemas.microsoft.com/sharepoint/v3/fields"/>
    <xsd:import namespace="c094ce0d-e73c-47bb-879a-c2bfd0ea7f03"/>
    <xsd:import namespace="578e20e8-6242-46c9-9e45-c6facf826524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  <xsd:element ref="ns4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1" nillable="true" ma:displayName="TRIM Date Published" ma:internalName="TrimDatePublished" ma:readOnly="true">
      <xsd:simpleType>
        <xsd:restriction base="dms:DateTime"/>
      </xsd:simpleType>
    </xsd:element>
    <xsd:element name="TrimDocumentNumber" ma:index="12" nillable="true" ma:displayName="TRIM Document Number" ma:internalName="TrimDocumentNumber" ma:readOnly="true">
      <xsd:simpleType>
        <xsd:restriction base="dms:Text"/>
      </xsd:simpleType>
    </xsd:element>
    <xsd:element name="TrimDocumentUri" ma:index="13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4" nillable="true" ma:displayName="TRIM File Number" ma:internalName="TrimFileNumber" ma:readOnly="true">
      <xsd:simpleType>
        <xsd:restriction base="dms:Text"/>
      </xsd:simpleType>
    </xsd:element>
    <xsd:element name="DNetUniqueId" ma:index="15" nillable="true" ma:displayName="DdocsId" ma:indexed="true" ma:internalName="DNet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4ce0d-e73c-47bb-879a-c2bfd0ea7f0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e20e8-6242-46c9-9e45-c6facf826524" elementFormDefault="qualified">
    <xsd:import namespace="http://schemas.microsoft.com/office/2006/documentManagement/types"/>
    <xsd:import namespace="http://schemas.microsoft.com/office/infopath/2007/PartnerControls"/>
    <xsd:element name="Description0" ma:index="16" nillable="true" ma:displayName="Description" ma:description="Details of the document or folder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1212E-B2AA-4580-BA78-9831CC8302BC}">
  <ds:schemaRefs>
    <ds:schemaRef ds:uri="578e20e8-6242-46c9-9e45-c6facf826524"/>
    <ds:schemaRef ds:uri="http://purl.org/dc/terms/"/>
    <ds:schemaRef ds:uri="http://schemas.openxmlformats.org/package/2006/metadata/core-properties"/>
    <ds:schemaRef ds:uri="c094ce0d-e73c-47bb-879a-c2bfd0ea7f0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5CA4A0-CD76-43D3-B952-8733687AEB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022608-A8ED-463E-A59B-B8DCD7098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094ce0d-e73c-47bb-879a-c2bfd0ea7f03"/>
    <ds:schemaRef ds:uri="578e20e8-6242-46c9-9e45-c6facf826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E28819-9911-4E29-8631-7AC58BA4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ED15-0300- SC AEDC Word Template_Schools_2</Template>
  <TotalTime>0</TotalTime>
  <Pages>3</Pages>
  <Words>1161</Words>
  <Characters>6029</Characters>
  <Application>Microsoft Office Word</Application>
  <DocSecurity>4</DocSecurity>
  <Lines>94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2019-08-05T05:10:00Z</dcterms:created>
  <dcterms:modified xsi:type="dcterms:W3CDTF">2019-08-05T05:10:00Z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0x0101009EDC4876AF524A70BD125A9D2C0D191E0C0083AE37E41AE5C24795D4F0774801E74F</vt:lpwstr>
  </property>
</Properties>
</file>