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EAD" w14:textId="1F89F3A8" w:rsidR="001C507C" w:rsidRDefault="00687109" w:rsidP="0004782D">
      <w:pPr>
        <w:tabs>
          <w:tab w:val="right" w:pos="11057"/>
        </w:tabs>
        <w:ind w:left="-709" w:right="-707"/>
        <w:rPr>
          <w:noProof/>
          <w:lang w:eastAsia="en-AU"/>
        </w:rPr>
      </w:pPr>
      <w:r w:rsidRPr="00687109">
        <w:rPr>
          <w:noProof/>
          <w:lang w:eastAsia="en-AU"/>
        </w:rPr>
        <w:drawing>
          <wp:inline distT="0" distB="0" distL="0" distR="0" wp14:anchorId="617DB2E9" wp14:editId="2E4572E8">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bookmarkStart w:id="0" w:name="_GoBack"/>
      <w:bookmarkEnd w:id="0"/>
      <w:r w:rsidRPr="00687109">
        <w:rPr>
          <w:noProof/>
          <w:lang w:eastAsia="en-AU"/>
        </w:rPr>
        <w:drawing>
          <wp:inline distT="0" distB="0" distL="0" distR="0" wp14:anchorId="3955F517" wp14:editId="31A83FC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a:ext>
                    </a:extLst>
                  </pic:spPr>
                </pic:pic>
              </a:graphicData>
            </a:graphic>
          </wp:inline>
        </w:drawing>
      </w:r>
    </w:p>
    <w:p w14:paraId="032A0349" w14:textId="77777777" w:rsidR="009F5065" w:rsidRPr="00444C72" w:rsidRDefault="009F5065" w:rsidP="0004782D">
      <w:pPr>
        <w:pStyle w:val="AEDCTitle-Minipre-titletext"/>
        <w:spacing w:before="360"/>
      </w:pPr>
      <w:r w:rsidRPr="00444C72">
        <w:t>Australian Early Development Census</w:t>
      </w:r>
    </w:p>
    <w:p w14:paraId="46562636" w14:textId="1FADCE1E" w:rsidR="00D609D0" w:rsidRDefault="001B175C" w:rsidP="007B1BD9">
      <w:pPr>
        <w:pStyle w:val="AEDCHeading1"/>
        <w:spacing w:before="200" w:after="100"/>
        <w:rPr>
          <w:color w:val="auto"/>
          <w:kern w:val="28"/>
          <w:sz w:val="56"/>
          <w:szCs w:val="56"/>
          <w:lang w:val="en-US"/>
        </w:rPr>
      </w:pPr>
      <w:r>
        <w:rPr>
          <w:color w:val="auto"/>
          <w:kern w:val="28"/>
          <w:sz w:val="56"/>
          <w:szCs w:val="56"/>
          <w:lang w:val="en-US"/>
        </w:rPr>
        <w:t>Kingston</w:t>
      </w:r>
      <w:r w:rsidR="00D609D0" w:rsidRPr="00D609D0">
        <w:rPr>
          <w:color w:val="auto"/>
          <w:kern w:val="28"/>
          <w:sz w:val="56"/>
          <w:szCs w:val="56"/>
          <w:lang w:val="en-US"/>
        </w:rPr>
        <w:t xml:space="preserve"> Primary School</w:t>
      </w:r>
    </w:p>
    <w:p w14:paraId="053365E5" w14:textId="387E200C" w:rsidR="00FA7050" w:rsidRPr="00FA7050" w:rsidRDefault="00D609D0" w:rsidP="00D609D0">
      <w:pPr>
        <w:pStyle w:val="AEDCHeading1"/>
        <w:spacing w:before="120" w:after="240"/>
      </w:pPr>
      <w:r>
        <w:t>W</w:t>
      </w:r>
      <w:r w:rsidR="007914C5">
        <w:t xml:space="preserve">estern </w:t>
      </w:r>
      <w:r>
        <w:t>A</w:t>
      </w:r>
      <w:r w:rsidR="007914C5">
        <w:t>ustralia</w:t>
      </w:r>
      <w:r>
        <w:t xml:space="preserve"> 2018</w:t>
      </w:r>
    </w:p>
    <w:p w14:paraId="6FFA07C7" w14:textId="77777777" w:rsidR="00D609D0" w:rsidRDefault="00D609D0" w:rsidP="001B175C">
      <w:pPr>
        <w:pStyle w:val="AEDCHeading2"/>
        <w:spacing w:before="120" w:after="0"/>
      </w:pPr>
      <w:r w:rsidRPr="00D609D0">
        <w:t>About the school</w:t>
      </w:r>
    </w:p>
    <w:p w14:paraId="42E4BC9F" w14:textId="77777777" w:rsidR="006A0EDD" w:rsidRDefault="006A0EDD" w:rsidP="00E043D1">
      <w:pPr>
        <w:pStyle w:val="AEDCHeading2"/>
        <w:spacing w:before="120" w:after="360"/>
        <w:rPr>
          <w:rFonts w:eastAsiaTheme="minorHAnsi"/>
          <w:color w:val="auto"/>
          <w:sz w:val="22"/>
          <w:szCs w:val="22"/>
        </w:rPr>
      </w:pPr>
      <w:r w:rsidRPr="006A0EDD">
        <w:rPr>
          <w:rFonts w:eastAsiaTheme="minorHAnsi"/>
          <w:color w:val="auto"/>
          <w:sz w:val="22"/>
          <w:szCs w:val="22"/>
        </w:rPr>
        <w:t xml:space="preserve">Kingston Primary School is situated in a local housing area within the suburb of Australind, Western Australia. The school opened in 2009 with nearly 250 students, and since then enrolments have rapidly increased to 650 students in 2012 and over 800 in 2018. The housing area, itself, has limited community facilities. </w:t>
      </w:r>
    </w:p>
    <w:p w14:paraId="1821C244" w14:textId="2B6E55F7" w:rsidR="00D609D0" w:rsidRDefault="00D609D0" w:rsidP="00D609D0">
      <w:pPr>
        <w:pStyle w:val="AEDCHeading2"/>
        <w:spacing w:before="120"/>
      </w:pPr>
      <w:r>
        <w:t>What did the results show?</w:t>
      </w:r>
    </w:p>
    <w:p w14:paraId="6CD6DE8B" w14:textId="77777777" w:rsidR="00C852EE" w:rsidRDefault="00C852EE" w:rsidP="00D436D4">
      <w:pPr>
        <w:pStyle w:val="AEDCBodyText"/>
        <w:spacing w:after="80"/>
      </w:pPr>
      <w:r w:rsidRPr="00C852EE">
        <w:t>The Australian Early Development Census (AEDC) is a national measure of early childhood development. It measures five key areas or domains when a child starts full-time school. The domains are: physical health and wellbeing; social competence; emotional maturity; language and cognitive skills; communication skills and general knowledge.</w:t>
      </w:r>
    </w:p>
    <w:p w14:paraId="61D3C1DC" w14:textId="5AB986E4" w:rsidR="00E534C8" w:rsidRDefault="006A0EDD" w:rsidP="00E043D1">
      <w:pPr>
        <w:pStyle w:val="AEDCBodyText"/>
        <w:spacing w:after="360"/>
      </w:pPr>
      <w:r w:rsidRPr="006A0EDD">
        <w:t>The 2009 results showed that nearly 27% of children living in Australind entered school developmentally vulnerable on one or more domains and 12% were vulnerable on two or more domains. In 2015, there was a significant improvement in the percentage of children identified as being developmentally vulnerable reducing to 21% on one or more domains and 10% on two or more domains. The improvement in the community results were also reflected in the School Profile results.</w:t>
      </w:r>
    </w:p>
    <w:p w14:paraId="3795B654" w14:textId="4DBFD0FD" w:rsidR="00FA7050" w:rsidRPr="00907507" w:rsidRDefault="00E534C8" w:rsidP="00C852EE">
      <w:pPr>
        <w:pStyle w:val="AEDCHeading2"/>
      </w:pPr>
      <w:r>
        <w:t>B</w:t>
      </w:r>
      <w:r w:rsidR="00C852EE">
        <w:t>ringing about change</w:t>
      </w:r>
    </w:p>
    <w:p w14:paraId="74306B26" w14:textId="5C49983D" w:rsidR="0000554F" w:rsidRDefault="006A0EDD" w:rsidP="007B1BD9">
      <w:pPr>
        <w:pStyle w:val="AEDCBodyText"/>
        <w:spacing w:after="120"/>
      </w:pPr>
      <w:r w:rsidRPr="006A0EDD">
        <w:t>In response to the 2009 AEDC results and the limited services available to families with young children in the area, the school embarked on a journey to support local families and strengthen early intervention, and prevention initiatives.</w:t>
      </w:r>
    </w:p>
    <w:p w14:paraId="3590CE74" w14:textId="1DDF8F02" w:rsidR="00E043D1" w:rsidRDefault="006A0EDD" w:rsidP="007B1BD9">
      <w:pPr>
        <w:pStyle w:val="AEDCBodyText"/>
        <w:spacing w:after="120"/>
      </w:pPr>
      <w:r w:rsidRPr="006A0EDD">
        <w:t>As part of the school’s approach, the school appointed a Deputy Principal to focus on the early childhood phase of schooling, and to facilitate stronger local connections between government and non-government organisations to help generate better access, and support services for families.</w:t>
      </w:r>
    </w:p>
    <w:p w14:paraId="247DF29B" w14:textId="77777777" w:rsidR="00E043D1" w:rsidRDefault="00E043D1">
      <w:pPr>
        <w:spacing w:line="259" w:lineRule="auto"/>
      </w:pPr>
      <w:r>
        <w:br w:type="page"/>
      </w:r>
    </w:p>
    <w:p w14:paraId="3EFF541D" w14:textId="24A992C6" w:rsidR="006A0EDD" w:rsidRDefault="006A0EDD" w:rsidP="007B1BD9">
      <w:pPr>
        <w:pStyle w:val="AEDCBodyText"/>
        <w:spacing w:after="120"/>
      </w:pPr>
      <w:r w:rsidRPr="006A0EDD">
        <w:lastRenderedPageBreak/>
        <w:t>Key actions that followed included:</w:t>
      </w:r>
    </w:p>
    <w:p w14:paraId="0542AC82" w14:textId="77777777" w:rsidR="006A0EDD" w:rsidRDefault="006A0EDD" w:rsidP="001801F7">
      <w:pPr>
        <w:pStyle w:val="AEDCBodyText"/>
        <w:spacing w:after="120"/>
        <w:ind w:left="720" w:hanging="720"/>
      </w:pPr>
      <w:r>
        <w:t>•</w:t>
      </w:r>
      <w:r>
        <w:tab/>
        <w:t>establishing two playgroups in association with Playgroups WA (one family-led playgroup with over 20 families attending and a supported Maori language playgroup with nearly 30 families in attendance)</w:t>
      </w:r>
    </w:p>
    <w:p w14:paraId="69E0B018" w14:textId="77777777" w:rsidR="006A0EDD" w:rsidRDefault="006A0EDD" w:rsidP="001801F7">
      <w:pPr>
        <w:pStyle w:val="AEDCBodyText"/>
        <w:spacing w:after="120"/>
        <w:ind w:left="720" w:hanging="720"/>
      </w:pPr>
      <w:r>
        <w:t>•</w:t>
      </w:r>
      <w:r>
        <w:tab/>
        <w:t>participating on the local Early Years Network, an across agency group, to advocate for key resources</w:t>
      </w:r>
    </w:p>
    <w:p w14:paraId="6BD083C0" w14:textId="77777777" w:rsidR="006A0EDD" w:rsidRDefault="006A0EDD" w:rsidP="001801F7">
      <w:pPr>
        <w:pStyle w:val="AEDCBodyText"/>
        <w:spacing w:after="120"/>
        <w:ind w:left="720" w:hanging="720"/>
      </w:pPr>
      <w:r>
        <w:t>•</w:t>
      </w:r>
      <w:r>
        <w:tab/>
        <w:t>facilitating a Memorandum of Understanding between the regional directors of WA Country Health Southwest and the Department of Education (WA) to provide a Child Health Clinic at the school</w:t>
      </w:r>
    </w:p>
    <w:p w14:paraId="395B4055" w14:textId="77777777" w:rsidR="006A0EDD" w:rsidRDefault="006A0EDD" w:rsidP="006A0EDD">
      <w:pPr>
        <w:pStyle w:val="AEDCBodyText"/>
        <w:spacing w:after="120"/>
      </w:pPr>
      <w:r>
        <w:t>•</w:t>
      </w:r>
      <w:r>
        <w:tab/>
        <w:t>offering free parent workshops on child development at the school, delivered by external agencies</w:t>
      </w:r>
    </w:p>
    <w:p w14:paraId="7CBFBFC9" w14:textId="77777777" w:rsidR="006A0EDD" w:rsidRDefault="006A0EDD" w:rsidP="006A0EDD">
      <w:pPr>
        <w:pStyle w:val="AEDCBodyText"/>
        <w:spacing w:after="120"/>
      </w:pPr>
      <w:r>
        <w:t>•</w:t>
      </w:r>
      <w:r>
        <w:tab/>
        <w:t>implementing home-school transition programs in partnership with parents</w:t>
      </w:r>
    </w:p>
    <w:p w14:paraId="18708043" w14:textId="651768CC" w:rsidR="006A0EDD" w:rsidRDefault="006A0EDD" w:rsidP="001801F7">
      <w:pPr>
        <w:pStyle w:val="AEDCBodyText"/>
        <w:spacing w:after="120"/>
        <w:ind w:left="720" w:hanging="720"/>
      </w:pPr>
      <w:r>
        <w:t>•</w:t>
      </w:r>
      <w:r>
        <w:tab/>
        <w:t>signing a Deed of License Agreement with an Allied Health team to bring an occupational therapist, speech pathologist, physiotherapist and ‘vulnerable families’ team to work out of the school building to support the wider local community.</w:t>
      </w:r>
    </w:p>
    <w:p w14:paraId="4E1C4F26" w14:textId="71890D1D" w:rsidR="006A0EDD" w:rsidRDefault="006A0EDD" w:rsidP="006A0EDD">
      <w:pPr>
        <w:pStyle w:val="AEDCHeading2"/>
      </w:pPr>
      <w:r>
        <w:t>Achievements</w:t>
      </w:r>
    </w:p>
    <w:p w14:paraId="5B78E3FA" w14:textId="2361E4CB" w:rsidR="006A0EDD" w:rsidRDefault="006A0EDD" w:rsidP="006A0EDD">
      <w:pPr>
        <w:pStyle w:val="AEDCBodyText"/>
        <w:spacing w:after="120"/>
      </w:pPr>
      <w:r w:rsidRPr="006A0EDD">
        <w:t>The school has been a catalyst in facilitating key community partnerships to support the needs of local families. As such, there has been an increase in the number of children accessing early intervention measures prior to arriving at school. The school looks forward to reviewing their next available AEDC results, along with other data and information, to evaluate the effectiveness of their intervention strategies. The school is a finalist in the category, Primary School of the Year for the Western Australian 2018 Education Awards.</w:t>
      </w:r>
    </w:p>
    <w:p w14:paraId="7D931131" w14:textId="40336AAA" w:rsidR="006A0EDD" w:rsidRDefault="006A0EDD" w:rsidP="006A0EDD">
      <w:pPr>
        <w:pStyle w:val="AEDCHeading2"/>
      </w:pPr>
      <w:r>
        <w:t>Looking forward</w:t>
      </w:r>
    </w:p>
    <w:p w14:paraId="0F8FD72C" w14:textId="5B9E6557" w:rsidR="006A0EDD" w:rsidRDefault="006A0EDD" w:rsidP="006A0EDD">
      <w:pPr>
        <w:pStyle w:val="AEDCBodyText"/>
      </w:pPr>
      <w:r w:rsidRPr="006A0EDD">
        <w:t>Attendance at the 2018 National AEDC Conference, confirmed for the school, the importance of community cohesion as a key indicator for long term developmental outcomes, particularly for those at high risk. As such, the school is continually looking for opportunities on how they can better support families within their community context, that are meaningful, relevant, at the point of need, and in ways that best suit their family’s needs.</w:t>
      </w:r>
    </w:p>
    <w:p w14:paraId="42A5E172" w14:textId="38E960E1" w:rsidR="0000554F" w:rsidRDefault="0000554F" w:rsidP="00301712">
      <w:pPr>
        <w:pStyle w:val="AEDCHeading2"/>
      </w:pPr>
      <w:r>
        <w:t>For more information contact</w:t>
      </w:r>
    </w:p>
    <w:p w14:paraId="6C365C72" w14:textId="7765AD5C" w:rsidR="0000554F" w:rsidRDefault="0000554F" w:rsidP="0000554F">
      <w:pPr>
        <w:pStyle w:val="AEDCBodyText"/>
      </w:pPr>
      <w:r>
        <w:t>Department of Education</w:t>
      </w:r>
    </w:p>
    <w:p w14:paraId="12B88D93" w14:textId="3916C422" w:rsidR="0000554F" w:rsidRDefault="0000554F" w:rsidP="0000554F">
      <w:pPr>
        <w:pStyle w:val="AEDCBodyText"/>
      </w:pPr>
      <w:r>
        <w:t>Western Australia</w:t>
      </w:r>
    </w:p>
    <w:p w14:paraId="1E1D1844" w14:textId="208E633B" w:rsidR="00301712" w:rsidRDefault="0000554F" w:rsidP="0000554F">
      <w:pPr>
        <w:pStyle w:val="AEDCBodyText"/>
      </w:pPr>
      <w:r>
        <w:t xml:space="preserve">Contact </w:t>
      </w:r>
      <w:hyperlink r:id="rId13" w:history="1">
        <w:r w:rsidRPr="0000554F">
          <w:rPr>
            <w:rStyle w:val="Hyperlink"/>
          </w:rPr>
          <w:t>Gail Clark</w:t>
        </w:r>
      </w:hyperlink>
      <w:r>
        <w:rPr>
          <w:rStyle w:val="FootnoteReference"/>
        </w:rPr>
        <w:footnoteReference w:id="2"/>
      </w:r>
      <w:r>
        <w:t xml:space="preserve"> </w:t>
      </w:r>
      <w:r w:rsidR="00301712">
        <w:t>– W</w:t>
      </w:r>
      <w:r w:rsidR="00960016">
        <w:t xml:space="preserve">estern </w:t>
      </w:r>
      <w:r w:rsidR="00301712">
        <w:t>A</w:t>
      </w:r>
      <w:r w:rsidR="00960016">
        <w:t>ustralia</w:t>
      </w:r>
      <w:r w:rsidR="00301712">
        <w:t xml:space="preserve"> State and Territory Co-ordinator</w:t>
      </w:r>
    </w:p>
    <w:p w14:paraId="79E9ECB3" w14:textId="45D51E01" w:rsidR="0000554F" w:rsidRDefault="00391880" w:rsidP="0000554F">
      <w:pPr>
        <w:pStyle w:val="AEDCBodyText"/>
        <w:rPr>
          <w:rStyle w:val="Hyperlink"/>
        </w:rPr>
      </w:pPr>
      <w:r>
        <w:t>Or v</w:t>
      </w:r>
      <w:r w:rsidR="00301712">
        <w:t xml:space="preserve">isit the </w:t>
      </w:r>
      <w:hyperlink r:id="rId14" w:history="1">
        <w:r w:rsidR="00301712" w:rsidRPr="00301712">
          <w:rPr>
            <w:rStyle w:val="Hyperlink"/>
          </w:rPr>
          <w:t>AEDC website</w:t>
        </w:r>
      </w:hyperlink>
      <w:r w:rsidR="00301712">
        <w:rPr>
          <w:rStyle w:val="FootnoteReference"/>
        </w:rPr>
        <w:footnoteReference w:id="3"/>
      </w:r>
    </w:p>
    <w:p w14:paraId="12FEE03D" w14:textId="40FFAF27" w:rsidR="006A0EDD" w:rsidRPr="006A0EDD" w:rsidRDefault="006A0EDD" w:rsidP="0000554F">
      <w:pPr>
        <w:pStyle w:val="AEDCBodyText"/>
        <w:rPr>
          <w:i/>
        </w:rPr>
      </w:pPr>
      <w:r w:rsidRPr="006A0EDD">
        <w:rPr>
          <w:i/>
        </w:rPr>
        <w:t>‘It is important that as educators we look outside of the expected ways of delivering services and create whatever opportunities we can to support families with engaging with the services they need, where they need them, and when they need them.’</w:t>
      </w:r>
    </w:p>
    <w:sectPr w:rsidR="006A0EDD" w:rsidRPr="006A0EDD" w:rsidSect="00522222">
      <w:footerReference w:type="default" r:id="rId15"/>
      <w:type w:val="continuous"/>
      <w:pgSz w:w="11906" w:h="16838"/>
      <w:pgMar w:top="851" w:right="720" w:bottom="851" w:left="720"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2A76" w14:textId="77777777" w:rsidR="0000554F" w:rsidRDefault="0000554F" w:rsidP="006D45CE">
      <w:r>
        <w:separator/>
      </w:r>
    </w:p>
    <w:p w14:paraId="4CF3DC8A" w14:textId="77777777" w:rsidR="0000554F" w:rsidRDefault="0000554F" w:rsidP="006D45CE"/>
  </w:endnote>
  <w:endnote w:type="continuationSeparator" w:id="0">
    <w:p w14:paraId="0967C7F8" w14:textId="77777777" w:rsidR="0000554F" w:rsidRDefault="0000554F" w:rsidP="006D45CE">
      <w:r>
        <w:continuationSeparator/>
      </w:r>
    </w:p>
    <w:p w14:paraId="6D6F2964" w14:textId="77777777" w:rsidR="0000554F" w:rsidRDefault="0000554F" w:rsidP="006D45CE"/>
  </w:endnote>
  <w:endnote w:type="continuationNotice" w:id="1">
    <w:p w14:paraId="2F03BE61" w14:textId="77777777" w:rsidR="0000554F" w:rsidRDefault="00005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charset w:val="00"/>
    <w:family w:val="swiss"/>
    <w:pitch w:val="variable"/>
    <w:sig w:usb0="800000AF" w:usb1="10002042" w:usb2="00000000" w:usb3="00000000" w:csb0="0000009B" w:csb1="00000000"/>
  </w:font>
  <w:font w:name="HelveticaNeueLT Com 65 Md">
    <w:altName w:val="Arial"/>
    <w:charset w:val="00"/>
    <w:family w:val="swiss"/>
    <w:pitch w:val="variable"/>
    <w:sig w:usb0="800000AF" w:usb1="10002042" w:usb2="00000000" w:usb3="00000000" w:csb0="0000009B"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DA68" w14:textId="77777777" w:rsidR="0000554F" w:rsidRDefault="0000554F" w:rsidP="002A457F">
    <w:pPr>
      <w:pStyle w:val="AEDCFooterText-Pagenumber"/>
      <w:tabs>
        <w:tab w:val="right" w:pos="10348"/>
      </w:tabs>
      <w:jc w:val="left"/>
      <w:rPr>
        <w:b/>
        <w:lang w:val="en-US"/>
      </w:rPr>
    </w:pPr>
  </w:p>
  <w:p w14:paraId="29CC51B2" w14:textId="50FAEB29" w:rsidR="0000554F" w:rsidRPr="001C507C" w:rsidRDefault="0000554F" w:rsidP="001C507C">
    <w:pPr>
      <w:pStyle w:val="AEDCFooterText-Pagenumber"/>
      <w:tabs>
        <w:tab w:val="right" w:pos="10348"/>
      </w:tabs>
      <w:rPr>
        <w:b/>
        <w:lang w:val="en-US"/>
      </w:rPr>
    </w:pPr>
    <w:r>
      <w:rPr>
        <w:b/>
        <w:lang w:val="en-US"/>
      </w:rPr>
      <w:t xml:space="preserve">AEDC School story – </w:t>
    </w:r>
    <w:r w:rsidR="006840EE" w:rsidRPr="006840EE">
      <w:rPr>
        <w:b/>
        <w:lang w:val="en-US"/>
      </w:rPr>
      <w:t xml:space="preserve">Kingston </w:t>
    </w:r>
    <w:r>
      <w:rPr>
        <w:b/>
        <w:lang w:val="en-US"/>
      </w:rPr>
      <w:t>Primary School</w:t>
    </w:r>
    <w:r>
      <w:tab/>
      <w:t xml:space="preserve">Page </w:t>
    </w:r>
    <w:r w:rsidRPr="00892690">
      <w:fldChar w:fldCharType="begin"/>
    </w:r>
    <w:r w:rsidRPr="00892690">
      <w:instrText xml:space="preserve"> PAGE   \* MERGEFORMAT </w:instrText>
    </w:r>
    <w:r w:rsidRPr="00892690">
      <w:fldChar w:fldCharType="separate"/>
    </w:r>
    <w:r>
      <w:rPr>
        <w:noProof/>
      </w:rPr>
      <w:t>1</w:t>
    </w:r>
    <w:r w:rsidRPr="00892690">
      <w:fldChar w:fldCharType="end"/>
    </w:r>
    <w:r w:rsidRPr="00892690">
      <w:t xml:space="preserve"> of </w:t>
    </w:r>
    <w:r w:rsidR="001801F7">
      <w:rPr>
        <w:noProof/>
      </w:rPr>
      <w:fldChar w:fldCharType="begin"/>
    </w:r>
    <w:r w:rsidR="001801F7">
      <w:rPr>
        <w:noProof/>
      </w:rPr>
      <w:instrText xml:space="preserve"> NUMPAGES   \* MERGEFORMAT </w:instrText>
    </w:r>
    <w:r w:rsidR="001801F7">
      <w:rPr>
        <w:noProof/>
      </w:rPr>
      <w:fldChar w:fldCharType="separate"/>
    </w:r>
    <w:r>
      <w:rPr>
        <w:noProof/>
      </w:rPr>
      <w:t>3</w:t>
    </w:r>
    <w:r w:rsidR="001801F7">
      <w:rPr>
        <w:noProof/>
      </w:rPr>
      <w:fldChar w:fldCharType="end"/>
    </w:r>
  </w:p>
  <w:p w14:paraId="1E66E352" w14:textId="77777777" w:rsidR="0000554F" w:rsidRDefault="0000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FD6C" w14:textId="77777777" w:rsidR="0000554F" w:rsidRDefault="0000554F" w:rsidP="006D45CE">
      <w:r>
        <w:separator/>
      </w:r>
    </w:p>
    <w:p w14:paraId="4145CFAE" w14:textId="77777777" w:rsidR="0000554F" w:rsidRDefault="0000554F" w:rsidP="006D45CE"/>
  </w:footnote>
  <w:footnote w:type="continuationSeparator" w:id="0">
    <w:p w14:paraId="7C64C8F9" w14:textId="77777777" w:rsidR="0000554F" w:rsidRDefault="0000554F" w:rsidP="006D45CE">
      <w:r>
        <w:continuationSeparator/>
      </w:r>
    </w:p>
    <w:p w14:paraId="417F00E7" w14:textId="77777777" w:rsidR="0000554F" w:rsidRDefault="0000554F" w:rsidP="006D45CE"/>
  </w:footnote>
  <w:footnote w:type="continuationNotice" w:id="1">
    <w:p w14:paraId="3575EE69" w14:textId="77777777" w:rsidR="0000554F" w:rsidRDefault="0000554F">
      <w:pPr>
        <w:spacing w:after="0" w:line="240" w:lineRule="auto"/>
      </w:pPr>
    </w:p>
  </w:footnote>
  <w:footnote w:id="2">
    <w:p w14:paraId="3FDDA321" w14:textId="050AF52F" w:rsidR="0000554F" w:rsidRDefault="0000554F">
      <w:pPr>
        <w:pStyle w:val="FootnoteText"/>
      </w:pPr>
      <w:r>
        <w:rPr>
          <w:rStyle w:val="FootnoteReference"/>
        </w:rPr>
        <w:footnoteRef/>
      </w:r>
      <w:r>
        <w:t xml:space="preserve"> </w:t>
      </w:r>
      <w:r w:rsidRPr="0000554F">
        <w:t>Gail.clark@education.wa.edu.au</w:t>
      </w:r>
    </w:p>
  </w:footnote>
  <w:footnote w:id="3">
    <w:p w14:paraId="28B2CF30" w14:textId="45875557" w:rsidR="00301712" w:rsidRDefault="00301712">
      <w:pPr>
        <w:pStyle w:val="FootnoteText"/>
      </w:pPr>
      <w:r>
        <w:rPr>
          <w:rStyle w:val="FootnoteReference"/>
        </w:rPr>
        <w:footnoteRef/>
      </w:r>
      <w:r>
        <w:t xml:space="preserve"> www.aedc.gov.au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E82A3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969F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CAA3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A6CC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8EF0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3A44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C4B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BA54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BA22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1E9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20A2"/>
    <w:multiLevelType w:val="hybridMultilevel"/>
    <w:tmpl w:val="197E5756"/>
    <w:lvl w:ilvl="0" w:tplc="FAE47EFA">
      <w:numFmt w:val="bullet"/>
      <w:lvlText w:val="•"/>
      <w:lvlJc w:val="left"/>
      <w:pPr>
        <w:ind w:left="500" w:hanging="171"/>
      </w:pPr>
      <w:rPr>
        <w:rFonts w:ascii="Arial" w:eastAsia="Arial" w:hAnsi="Arial" w:cs="Arial" w:hint="default"/>
        <w:color w:val="231F20"/>
        <w:w w:val="142"/>
        <w:sz w:val="16"/>
        <w:szCs w:val="16"/>
      </w:rPr>
    </w:lvl>
    <w:lvl w:ilvl="1" w:tplc="9C4CACCE">
      <w:numFmt w:val="bullet"/>
      <w:lvlText w:val="•"/>
      <w:lvlJc w:val="left"/>
      <w:pPr>
        <w:ind w:left="1252" w:hanging="171"/>
      </w:pPr>
      <w:rPr>
        <w:rFonts w:hint="default"/>
      </w:rPr>
    </w:lvl>
    <w:lvl w:ilvl="2" w:tplc="FE0E0C04">
      <w:numFmt w:val="bullet"/>
      <w:lvlText w:val="•"/>
      <w:lvlJc w:val="left"/>
      <w:pPr>
        <w:ind w:left="2004" w:hanging="171"/>
      </w:pPr>
      <w:rPr>
        <w:rFonts w:hint="default"/>
      </w:rPr>
    </w:lvl>
    <w:lvl w:ilvl="3" w:tplc="62421D10">
      <w:numFmt w:val="bullet"/>
      <w:lvlText w:val="•"/>
      <w:lvlJc w:val="left"/>
      <w:pPr>
        <w:ind w:left="2756" w:hanging="171"/>
      </w:pPr>
      <w:rPr>
        <w:rFonts w:hint="default"/>
      </w:rPr>
    </w:lvl>
    <w:lvl w:ilvl="4" w:tplc="3E607E1A">
      <w:numFmt w:val="bullet"/>
      <w:lvlText w:val="•"/>
      <w:lvlJc w:val="left"/>
      <w:pPr>
        <w:ind w:left="3508" w:hanging="171"/>
      </w:pPr>
      <w:rPr>
        <w:rFonts w:hint="default"/>
      </w:rPr>
    </w:lvl>
    <w:lvl w:ilvl="5" w:tplc="17929C9A">
      <w:numFmt w:val="bullet"/>
      <w:lvlText w:val="•"/>
      <w:lvlJc w:val="left"/>
      <w:pPr>
        <w:ind w:left="4260" w:hanging="171"/>
      </w:pPr>
      <w:rPr>
        <w:rFonts w:hint="default"/>
      </w:rPr>
    </w:lvl>
    <w:lvl w:ilvl="6" w:tplc="6172D816">
      <w:numFmt w:val="bullet"/>
      <w:lvlText w:val="•"/>
      <w:lvlJc w:val="left"/>
      <w:pPr>
        <w:ind w:left="5012" w:hanging="171"/>
      </w:pPr>
      <w:rPr>
        <w:rFonts w:hint="default"/>
      </w:rPr>
    </w:lvl>
    <w:lvl w:ilvl="7" w:tplc="5EFE8F56">
      <w:numFmt w:val="bullet"/>
      <w:lvlText w:val="•"/>
      <w:lvlJc w:val="left"/>
      <w:pPr>
        <w:ind w:left="5764" w:hanging="171"/>
      </w:pPr>
      <w:rPr>
        <w:rFonts w:hint="default"/>
      </w:rPr>
    </w:lvl>
    <w:lvl w:ilvl="8" w:tplc="6082D5A2">
      <w:numFmt w:val="bullet"/>
      <w:lvlText w:val="•"/>
      <w:lvlJc w:val="left"/>
      <w:pPr>
        <w:ind w:left="6516" w:hanging="171"/>
      </w:pPr>
      <w:rPr>
        <w:rFonts w:hint="default"/>
      </w:rPr>
    </w:lvl>
  </w:abstractNum>
  <w:abstractNum w:abstractNumId="12" w15:restartNumberingAfterBreak="0">
    <w:nsid w:val="0A4F3CF2"/>
    <w:multiLevelType w:val="hybridMultilevel"/>
    <w:tmpl w:val="97E8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17E5C"/>
    <w:multiLevelType w:val="hybridMultilevel"/>
    <w:tmpl w:val="B57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09BD"/>
    <w:multiLevelType w:val="hybridMultilevel"/>
    <w:tmpl w:val="7196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E5777E"/>
    <w:multiLevelType w:val="hybridMultilevel"/>
    <w:tmpl w:val="7E7CFD46"/>
    <w:lvl w:ilvl="0" w:tplc="0C090011">
      <w:start w:val="1"/>
      <w:numFmt w:val="decimal"/>
      <w:lvlText w:val="%1)"/>
      <w:lvlJc w:val="left"/>
      <w:pPr>
        <w:ind w:left="4329" w:hanging="36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18"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AB59AB"/>
    <w:multiLevelType w:val="hybridMultilevel"/>
    <w:tmpl w:val="76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DA09F2"/>
    <w:multiLevelType w:val="hybridMultilevel"/>
    <w:tmpl w:val="B6149542"/>
    <w:lvl w:ilvl="0" w:tplc="6854E532">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DC7443"/>
    <w:multiLevelType w:val="hybridMultilevel"/>
    <w:tmpl w:val="211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927021"/>
    <w:multiLevelType w:val="hybridMultilevel"/>
    <w:tmpl w:val="C31A6352"/>
    <w:lvl w:ilvl="0" w:tplc="DC66E4E4">
      <w:numFmt w:val="bullet"/>
      <w:lvlText w:val="•"/>
      <w:lvlJc w:val="left"/>
      <w:pPr>
        <w:ind w:left="330" w:hanging="171"/>
      </w:pPr>
      <w:rPr>
        <w:rFonts w:ascii="Arial" w:eastAsia="Arial" w:hAnsi="Arial" w:cs="Arial" w:hint="default"/>
        <w:color w:val="231F20"/>
        <w:w w:val="142"/>
        <w:sz w:val="16"/>
        <w:szCs w:val="16"/>
      </w:rPr>
    </w:lvl>
    <w:lvl w:ilvl="1" w:tplc="B2E8F67A">
      <w:numFmt w:val="bullet"/>
      <w:lvlText w:val="•"/>
      <w:lvlJc w:val="left"/>
      <w:pPr>
        <w:ind w:left="1108" w:hanging="171"/>
      </w:pPr>
      <w:rPr>
        <w:rFonts w:hint="default"/>
      </w:rPr>
    </w:lvl>
    <w:lvl w:ilvl="2" w:tplc="435EB95C">
      <w:numFmt w:val="bullet"/>
      <w:lvlText w:val="•"/>
      <w:lvlJc w:val="left"/>
      <w:pPr>
        <w:ind w:left="1876" w:hanging="171"/>
      </w:pPr>
      <w:rPr>
        <w:rFonts w:hint="default"/>
      </w:rPr>
    </w:lvl>
    <w:lvl w:ilvl="3" w:tplc="85160B62">
      <w:numFmt w:val="bullet"/>
      <w:lvlText w:val="•"/>
      <w:lvlJc w:val="left"/>
      <w:pPr>
        <w:ind w:left="2644" w:hanging="171"/>
      </w:pPr>
      <w:rPr>
        <w:rFonts w:hint="default"/>
      </w:rPr>
    </w:lvl>
    <w:lvl w:ilvl="4" w:tplc="32065F62">
      <w:numFmt w:val="bullet"/>
      <w:lvlText w:val="•"/>
      <w:lvlJc w:val="left"/>
      <w:pPr>
        <w:ind w:left="3412" w:hanging="171"/>
      </w:pPr>
      <w:rPr>
        <w:rFonts w:hint="default"/>
      </w:rPr>
    </w:lvl>
    <w:lvl w:ilvl="5" w:tplc="A20C1228">
      <w:numFmt w:val="bullet"/>
      <w:lvlText w:val="•"/>
      <w:lvlJc w:val="left"/>
      <w:pPr>
        <w:ind w:left="4180" w:hanging="171"/>
      </w:pPr>
      <w:rPr>
        <w:rFonts w:hint="default"/>
      </w:rPr>
    </w:lvl>
    <w:lvl w:ilvl="6" w:tplc="CFD6D7AA">
      <w:numFmt w:val="bullet"/>
      <w:lvlText w:val="•"/>
      <w:lvlJc w:val="left"/>
      <w:pPr>
        <w:ind w:left="4948" w:hanging="171"/>
      </w:pPr>
      <w:rPr>
        <w:rFonts w:hint="default"/>
      </w:rPr>
    </w:lvl>
    <w:lvl w:ilvl="7" w:tplc="2B6055FE">
      <w:numFmt w:val="bullet"/>
      <w:lvlText w:val="•"/>
      <w:lvlJc w:val="left"/>
      <w:pPr>
        <w:ind w:left="5716" w:hanging="171"/>
      </w:pPr>
      <w:rPr>
        <w:rFonts w:hint="default"/>
      </w:rPr>
    </w:lvl>
    <w:lvl w:ilvl="8" w:tplc="7D10712C">
      <w:numFmt w:val="bullet"/>
      <w:lvlText w:val="•"/>
      <w:lvlJc w:val="left"/>
      <w:pPr>
        <w:ind w:left="6484" w:hanging="171"/>
      </w:pPr>
      <w:rPr>
        <w:rFonts w:hint="default"/>
      </w:rPr>
    </w:lvl>
  </w:abstractNum>
  <w:abstractNum w:abstractNumId="23" w15:restartNumberingAfterBreak="0">
    <w:nsid w:val="2E8310EE"/>
    <w:multiLevelType w:val="hybridMultilevel"/>
    <w:tmpl w:val="827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B20708F"/>
    <w:multiLevelType w:val="hybridMultilevel"/>
    <w:tmpl w:val="C21E99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974C92"/>
    <w:multiLevelType w:val="hybridMultilevel"/>
    <w:tmpl w:val="9C0CF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7019FB"/>
    <w:multiLevelType w:val="hybridMultilevel"/>
    <w:tmpl w:val="B7E8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C55DC"/>
    <w:multiLevelType w:val="hybridMultilevel"/>
    <w:tmpl w:val="26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346AB"/>
    <w:multiLevelType w:val="hybridMultilevel"/>
    <w:tmpl w:val="B596DFA8"/>
    <w:lvl w:ilvl="0" w:tplc="C1AEC4C6">
      <w:numFmt w:val="bullet"/>
      <w:lvlText w:val="•"/>
      <w:lvlJc w:val="left"/>
      <w:pPr>
        <w:ind w:left="330" w:hanging="171"/>
      </w:pPr>
      <w:rPr>
        <w:rFonts w:ascii="Arial" w:eastAsia="Arial" w:hAnsi="Arial" w:cs="Arial" w:hint="default"/>
        <w:color w:val="231F20"/>
        <w:w w:val="142"/>
        <w:sz w:val="16"/>
        <w:szCs w:val="16"/>
      </w:rPr>
    </w:lvl>
    <w:lvl w:ilvl="1" w:tplc="8174D04A">
      <w:numFmt w:val="bullet"/>
      <w:lvlText w:val="•"/>
      <w:lvlJc w:val="left"/>
      <w:pPr>
        <w:ind w:left="1108" w:hanging="171"/>
      </w:pPr>
      <w:rPr>
        <w:rFonts w:hint="default"/>
      </w:rPr>
    </w:lvl>
    <w:lvl w:ilvl="2" w:tplc="638C54F2">
      <w:numFmt w:val="bullet"/>
      <w:lvlText w:val="•"/>
      <w:lvlJc w:val="left"/>
      <w:pPr>
        <w:ind w:left="1876" w:hanging="171"/>
      </w:pPr>
      <w:rPr>
        <w:rFonts w:hint="default"/>
      </w:rPr>
    </w:lvl>
    <w:lvl w:ilvl="3" w:tplc="1F324A88">
      <w:numFmt w:val="bullet"/>
      <w:lvlText w:val="•"/>
      <w:lvlJc w:val="left"/>
      <w:pPr>
        <w:ind w:left="2644" w:hanging="171"/>
      </w:pPr>
      <w:rPr>
        <w:rFonts w:hint="default"/>
      </w:rPr>
    </w:lvl>
    <w:lvl w:ilvl="4" w:tplc="A4AAA284">
      <w:numFmt w:val="bullet"/>
      <w:lvlText w:val="•"/>
      <w:lvlJc w:val="left"/>
      <w:pPr>
        <w:ind w:left="3412" w:hanging="171"/>
      </w:pPr>
      <w:rPr>
        <w:rFonts w:hint="default"/>
      </w:rPr>
    </w:lvl>
    <w:lvl w:ilvl="5" w:tplc="21BA4FC2">
      <w:numFmt w:val="bullet"/>
      <w:lvlText w:val="•"/>
      <w:lvlJc w:val="left"/>
      <w:pPr>
        <w:ind w:left="4180" w:hanging="171"/>
      </w:pPr>
      <w:rPr>
        <w:rFonts w:hint="default"/>
      </w:rPr>
    </w:lvl>
    <w:lvl w:ilvl="6" w:tplc="336AC9C0">
      <w:numFmt w:val="bullet"/>
      <w:lvlText w:val="•"/>
      <w:lvlJc w:val="left"/>
      <w:pPr>
        <w:ind w:left="4948" w:hanging="171"/>
      </w:pPr>
      <w:rPr>
        <w:rFonts w:hint="default"/>
      </w:rPr>
    </w:lvl>
    <w:lvl w:ilvl="7" w:tplc="68840086">
      <w:numFmt w:val="bullet"/>
      <w:lvlText w:val="•"/>
      <w:lvlJc w:val="left"/>
      <w:pPr>
        <w:ind w:left="5716" w:hanging="171"/>
      </w:pPr>
      <w:rPr>
        <w:rFonts w:hint="default"/>
      </w:rPr>
    </w:lvl>
    <w:lvl w:ilvl="8" w:tplc="59687BC6">
      <w:numFmt w:val="bullet"/>
      <w:lvlText w:val="•"/>
      <w:lvlJc w:val="left"/>
      <w:pPr>
        <w:ind w:left="6484" w:hanging="171"/>
      </w:pPr>
      <w:rPr>
        <w:rFonts w:hint="default"/>
      </w:rPr>
    </w:lvl>
  </w:abstractNum>
  <w:abstractNum w:abstractNumId="31" w15:restartNumberingAfterBreak="0">
    <w:nsid w:val="5FC67AAB"/>
    <w:multiLevelType w:val="hybridMultilevel"/>
    <w:tmpl w:val="C1A423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1E2A1E"/>
    <w:multiLevelType w:val="hybridMultilevel"/>
    <w:tmpl w:val="D44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CD4844"/>
    <w:multiLevelType w:val="hybridMultilevel"/>
    <w:tmpl w:val="31F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23671"/>
    <w:multiLevelType w:val="hybridMultilevel"/>
    <w:tmpl w:val="B4D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51807"/>
    <w:multiLevelType w:val="hybridMultilevel"/>
    <w:tmpl w:val="F154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D796D"/>
    <w:multiLevelType w:val="hybridMultilevel"/>
    <w:tmpl w:val="20D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72420D"/>
    <w:multiLevelType w:val="hybridMultilevel"/>
    <w:tmpl w:val="69B4B3E6"/>
    <w:lvl w:ilvl="0" w:tplc="ECB454C2">
      <w:numFmt w:val="bullet"/>
      <w:lvlText w:val="•"/>
      <w:lvlJc w:val="left"/>
      <w:pPr>
        <w:ind w:left="500" w:hanging="171"/>
      </w:pPr>
      <w:rPr>
        <w:rFonts w:ascii="Arial" w:eastAsia="Arial" w:hAnsi="Arial" w:cs="Arial" w:hint="default"/>
        <w:color w:val="231F20"/>
        <w:w w:val="142"/>
        <w:sz w:val="16"/>
        <w:szCs w:val="16"/>
      </w:rPr>
    </w:lvl>
    <w:lvl w:ilvl="1" w:tplc="15CC91E6">
      <w:numFmt w:val="bullet"/>
      <w:lvlText w:val="•"/>
      <w:lvlJc w:val="left"/>
      <w:pPr>
        <w:ind w:left="1252" w:hanging="171"/>
      </w:pPr>
      <w:rPr>
        <w:rFonts w:hint="default"/>
      </w:rPr>
    </w:lvl>
    <w:lvl w:ilvl="2" w:tplc="B45EE8B8">
      <w:numFmt w:val="bullet"/>
      <w:lvlText w:val="•"/>
      <w:lvlJc w:val="left"/>
      <w:pPr>
        <w:ind w:left="2004" w:hanging="171"/>
      </w:pPr>
      <w:rPr>
        <w:rFonts w:hint="default"/>
      </w:rPr>
    </w:lvl>
    <w:lvl w:ilvl="3" w:tplc="5CC21768">
      <w:numFmt w:val="bullet"/>
      <w:lvlText w:val="•"/>
      <w:lvlJc w:val="left"/>
      <w:pPr>
        <w:ind w:left="2756" w:hanging="171"/>
      </w:pPr>
      <w:rPr>
        <w:rFonts w:hint="default"/>
      </w:rPr>
    </w:lvl>
    <w:lvl w:ilvl="4" w:tplc="404E5C26">
      <w:numFmt w:val="bullet"/>
      <w:lvlText w:val="•"/>
      <w:lvlJc w:val="left"/>
      <w:pPr>
        <w:ind w:left="3508" w:hanging="171"/>
      </w:pPr>
      <w:rPr>
        <w:rFonts w:hint="default"/>
      </w:rPr>
    </w:lvl>
    <w:lvl w:ilvl="5" w:tplc="AB6CB838">
      <w:numFmt w:val="bullet"/>
      <w:lvlText w:val="•"/>
      <w:lvlJc w:val="left"/>
      <w:pPr>
        <w:ind w:left="4260" w:hanging="171"/>
      </w:pPr>
      <w:rPr>
        <w:rFonts w:hint="default"/>
      </w:rPr>
    </w:lvl>
    <w:lvl w:ilvl="6" w:tplc="A9C44996">
      <w:numFmt w:val="bullet"/>
      <w:lvlText w:val="•"/>
      <w:lvlJc w:val="left"/>
      <w:pPr>
        <w:ind w:left="5012" w:hanging="171"/>
      </w:pPr>
      <w:rPr>
        <w:rFonts w:hint="default"/>
      </w:rPr>
    </w:lvl>
    <w:lvl w:ilvl="7" w:tplc="69E028CC">
      <w:numFmt w:val="bullet"/>
      <w:lvlText w:val="•"/>
      <w:lvlJc w:val="left"/>
      <w:pPr>
        <w:ind w:left="5764" w:hanging="171"/>
      </w:pPr>
      <w:rPr>
        <w:rFonts w:hint="default"/>
      </w:rPr>
    </w:lvl>
    <w:lvl w:ilvl="8" w:tplc="64F0E028">
      <w:numFmt w:val="bullet"/>
      <w:lvlText w:val="•"/>
      <w:lvlJc w:val="left"/>
      <w:pPr>
        <w:ind w:left="6516" w:hanging="171"/>
      </w:pPr>
      <w:rPr>
        <w:rFonts w:hint="default"/>
      </w:rPr>
    </w:lvl>
  </w:abstractNum>
  <w:num w:numId="1">
    <w:abstractNumId w:val="18"/>
  </w:num>
  <w:num w:numId="2">
    <w:abstractNumId w:val="33"/>
  </w:num>
  <w:num w:numId="3">
    <w:abstractNumId w:val="24"/>
  </w:num>
  <w:num w:numId="4">
    <w:abstractNumId w:val="29"/>
  </w:num>
  <w:num w:numId="5">
    <w:abstractNumId w:val="15"/>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4"/>
  </w:num>
  <w:num w:numId="18">
    <w:abstractNumId w:val="28"/>
  </w:num>
  <w:num w:numId="19">
    <w:abstractNumId w:val="13"/>
  </w:num>
  <w:num w:numId="20">
    <w:abstractNumId w:val="37"/>
  </w:num>
  <w:num w:numId="21">
    <w:abstractNumId w:val="23"/>
  </w:num>
  <w:num w:numId="22">
    <w:abstractNumId w:val="23"/>
  </w:num>
  <w:num w:numId="23">
    <w:abstractNumId w:val="20"/>
  </w:num>
  <w:num w:numId="24">
    <w:abstractNumId w:val="38"/>
  </w:num>
  <w:num w:numId="25">
    <w:abstractNumId w:val="26"/>
  </w:num>
  <w:num w:numId="26">
    <w:abstractNumId w:val="31"/>
  </w:num>
  <w:num w:numId="27">
    <w:abstractNumId w:val="34"/>
  </w:num>
  <w:num w:numId="28">
    <w:abstractNumId w:val="25"/>
  </w:num>
  <w:num w:numId="29">
    <w:abstractNumId w:val="32"/>
  </w:num>
  <w:num w:numId="30">
    <w:abstractNumId w:val="36"/>
  </w:num>
  <w:num w:numId="31">
    <w:abstractNumId w:val="35"/>
  </w:num>
  <w:num w:numId="32">
    <w:abstractNumId w:val="21"/>
  </w:num>
  <w:num w:numId="33">
    <w:abstractNumId w:val="27"/>
  </w:num>
  <w:num w:numId="34">
    <w:abstractNumId w:val="12"/>
  </w:num>
  <w:num w:numId="35">
    <w:abstractNumId w:val="16"/>
  </w:num>
  <w:num w:numId="36">
    <w:abstractNumId w:val="19"/>
  </w:num>
  <w:num w:numId="37">
    <w:abstractNumId w:val="30"/>
  </w:num>
  <w:num w:numId="38">
    <w:abstractNumId w:val="39"/>
  </w:num>
  <w:num w:numId="39">
    <w:abstractNumId w:val="11"/>
  </w:num>
  <w:num w:numId="40">
    <w:abstractNumId w:val="2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0554F"/>
    <w:rsid w:val="00043FE7"/>
    <w:rsid w:val="0004617A"/>
    <w:rsid w:val="0004782D"/>
    <w:rsid w:val="00065B38"/>
    <w:rsid w:val="00065E8B"/>
    <w:rsid w:val="00074FBB"/>
    <w:rsid w:val="00085AFB"/>
    <w:rsid w:val="000A13C2"/>
    <w:rsid w:val="000D7D0A"/>
    <w:rsid w:val="001559A8"/>
    <w:rsid w:val="00172AF1"/>
    <w:rsid w:val="001801F7"/>
    <w:rsid w:val="00181CE1"/>
    <w:rsid w:val="00184EEF"/>
    <w:rsid w:val="00195851"/>
    <w:rsid w:val="001A0DA3"/>
    <w:rsid w:val="001A7DAC"/>
    <w:rsid w:val="001B1098"/>
    <w:rsid w:val="001B175C"/>
    <w:rsid w:val="001C507C"/>
    <w:rsid w:val="001C764C"/>
    <w:rsid w:val="001D59EA"/>
    <w:rsid w:val="00207ED6"/>
    <w:rsid w:val="00212EBE"/>
    <w:rsid w:val="0022082A"/>
    <w:rsid w:val="0022129F"/>
    <w:rsid w:val="002229C4"/>
    <w:rsid w:val="00224036"/>
    <w:rsid w:val="0023074E"/>
    <w:rsid w:val="002310C0"/>
    <w:rsid w:val="00241AB3"/>
    <w:rsid w:val="00271F00"/>
    <w:rsid w:val="00286A4F"/>
    <w:rsid w:val="00294224"/>
    <w:rsid w:val="002A457F"/>
    <w:rsid w:val="002B173C"/>
    <w:rsid w:val="002C0DF8"/>
    <w:rsid w:val="002D4FC4"/>
    <w:rsid w:val="002D5260"/>
    <w:rsid w:val="002E213A"/>
    <w:rsid w:val="002F667A"/>
    <w:rsid w:val="00300FC9"/>
    <w:rsid w:val="00301712"/>
    <w:rsid w:val="00324DC2"/>
    <w:rsid w:val="00342162"/>
    <w:rsid w:val="00342541"/>
    <w:rsid w:val="00343962"/>
    <w:rsid w:val="00350B8C"/>
    <w:rsid w:val="00351050"/>
    <w:rsid w:val="00383AA3"/>
    <w:rsid w:val="00391880"/>
    <w:rsid w:val="00397887"/>
    <w:rsid w:val="003F13F9"/>
    <w:rsid w:val="003F148A"/>
    <w:rsid w:val="00402E98"/>
    <w:rsid w:val="00414D05"/>
    <w:rsid w:val="00420818"/>
    <w:rsid w:val="00444C72"/>
    <w:rsid w:val="004538BF"/>
    <w:rsid w:val="004649DD"/>
    <w:rsid w:val="00476635"/>
    <w:rsid w:val="00485AB4"/>
    <w:rsid w:val="00486746"/>
    <w:rsid w:val="004979EC"/>
    <w:rsid w:val="004B3B86"/>
    <w:rsid w:val="004D2B54"/>
    <w:rsid w:val="004D2C30"/>
    <w:rsid w:val="004E436F"/>
    <w:rsid w:val="00500ED3"/>
    <w:rsid w:val="00522222"/>
    <w:rsid w:val="00530754"/>
    <w:rsid w:val="00534175"/>
    <w:rsid w:val="00534913"/>
    <w:rsid w:val="0055213C"/>
    <w:rsid w:val="00564AD5"/>
    <w:rsid w:val="005D626B"/>
    <w:rsid w:val="005E054A"/>
    <w:rsid w:val="005E75D9"/>
    <w:rsid w:val="00605D4D"/>
    <w:rsid w:val="00632FF0"/>
    <w:rsid w:val="006345AE"/>
    <w:rsid w:val="006350D7"/>
    <w:rsid w:val="006459D6"/>
    <w:rsid w:val="00654D66"/>
    <w:rsid w:val="006840EE"/>
    <w:rsid w:val="00687109"/>
    <w:rsid w:val="006A0EDD"/>
    <w:rsid w:val="006A317D"/>
    <w:rsid w:val="006A518F"/>
    <w:rsid w:val="006D45CE"/>
    <w:rsid w:val="006D6B1B"/>
    <w:rsid w:val="006E1B2E"/>
    <w:rsid w:val="00700B73"/>
    <w:rsid w:val="00707D4D"/>
    <w:rsid w:val="00726756"/>
    <w:rsid w:val="007705B0"/>
    <w:rsid w:val="00775BA7"/>
    <w:rsid w:val="007914C5"/>
    <w:rsid w:val="007917E5"/>
    <w:rsid w:val="007A54FE"/>
    <w:rsid w:val="007A583D"/>
    <w:rsid w:val="007B1BD9"/>
    <w:rsid w:val="007C00C6"/>
    <w:rsid w:val="007C14DB"/>
    <w:rsid w:val="007D3404"/>
    <w:rsid w:val="007D73FE"/>
    <w:rsid w:val="007E26B5"/>
    <w:rsid w:val="007F0B07"/>
    <w:rsid w:val="00800F76"/>
    <w:rsid w:val="008214FC"/>
    <w:rsid w:val="00830F99"/>
    <w:rsid w:val="00834F0A"/>
    <w:rsid w:val="00862ACA"/>
    <w:rsid w:val="00876FF8"/>
    <w:rsid w:val="00877CC6"/>
    <w:rsid w:val="00892690"/>
    <w:rsid w:val="008958D3"/>
    <w:rsid w:val="008B0DAF"/>
    <w:rsid w:val="008C20B8"/>
    <w:rsid w:val="008F7F9B"/>
    <w:rsid w:val="00902D7A"/>
    <w:rsid w:val="0093181D"/>
    <w:rsid w:val="00935ACD"/>
    <w:rsid w:val="009360FB"/>
    <w:rsid w:val="00960016"/>
    <w:rsid w:val="009669B2"/>
    <w:rsid w:val="00973E46"/>
    <w:rsid w:val="009B6244"/>
    <w:rsid w:val="009C56FC"/>
    <w:rsid w:val="009E5357"/>
    <w:rsid w:val="009F5065"/>
    <w:rsid w:val="00A044E1"/>
    <w:rsid w:val="00A107B2"/>
    <w:rsid w:val="00A2296E"/>
    <w:rsid w:val="00A46ED9"/>
    <w:rsid w:val="00A7106C"/>
    <w:rsid w:val="00A71C90"/>
    <w:rsid w:val="00A85CA3"/>
    <w:rsid w:val="00A949BE"/>
    <w:rsid w:val="00AA258B"/>
    <w:rsid w:val="00AB560F"/>
    <w:rsid w:val="00AE6B9E"/>
    <w:rsid w:val="00B073B6"/>
    <w:rsid w:val="00B20844"/>
    <w:rsid w:val="00B32458"/>
    <w:rsid w:val="00B5659D"/>
    <w:rsid w:val="00B5732A"/>
    <w:rsid w:val="00B609E9"/>
    <w:rsid w:val="00B819E8"/>
    <w:rsid w:val="00B9275C"/>
    <w:rsid w:val="00BB3415"/>
    <w:rsid w:val="00BD04FA"/>
    <w:rsid w:val="00BE780B"/>
    <w:rsid w:val="00C116EC"/>
    <w:rsid w:val="00C117B8"/>
    <w:rsid w:val="00C67497"/>
    <w:rsid w:val="00C852EE"/>
    <w:rsid w:val="00CA43CA"/>
    <w:rsid w:val="00CA4432"/>
    <w:rsid w:val="00CB0096"/>
    <w:rsid w:val="00CC2023"/>
    <w:rsid w:val="00CC6F6D"/>
    <w:rsid w:val="00CD2E48"/>
    <w:rsid w:val="00CD5083"/>
    <w:rsid w:val="00D01A3D"/>
    <w:rsid w:val="00D15FE2"/>
    <w:rsid w:val="00D16F0B"/>
    <w:rsid w:val="00D278CC"/>
    <w:rsid w:val="00D436D4"/>
    <w:rsid w:val="00D57E44"/>
    <w:rsid w:val="00D609D0"/>
    <w:rsid w:val="00D81050"/>
    <w:rsid w:val="00D82671"/>
    <w:rsid w:val="00D86E87"/>
    <w:rsid w:val="00DE2647"/>
    <w:rsid w:val="00DE2E47"/>
    <w:rsid w:val="00E043D1"/>
    <w:rsid w:val="00E059A9"/>
    <w:rsid w:val="00E34FAC"/>
    <w:rsid w:val="00E35E73"/>
    <w:rsid w:val="00E444A6"/>
    <w:rsid w:val="00E534C8"/>
    <w:rsid w:val="00E56F46"/>
    <w:rsid w:val="00E61129"/>
    <w:rsid w:val="00E70754"/>
    <w:rsid w:val="00E801C2"/>
    <w:rsid w:val="00E84ED1"/>
    <w:rsid w:val="00E9412B"/>
    <w:rsid w:val="00E96147"/>
    <w:rsid w:val="00EB1A16"/>
    <w:rsid w:val="00EC3785"/>
    <w:rsid w:val="00EE010C"/>
    <w:rsid w:val="00EF7616"/>
    <w:rsid w:val="00F04A94"/>
    <w:rsid w:val="00F10D5E"/>
    <w:rsid w:val="00F10E96"/>
    <w:rsid w:val="00F5227D"/>
    <w:rsid w:val="00F567BC"/>
    <w:rsid w:val="00F64214"/>
    <w:rsid w:val="00F813FE"/>
    <w:rsid w:val="00F950AB"/>
    <w:rsid w:val="00F9765E"/>
    <w:rsid w:val="00FA7050"/>
    <w:rsid w:val="00FD04B3"/>
    <w:rsid w:val="00FD7394"/>
    <w:rsid w:val="00FE0976"/>
    <w:rsid w:val="00FF64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aliases w:val="List Paragraph1,Recommendation,Bullet point,List Paragraph11,List Paragraph Number"/>
    <w:basedOn w:val="Normal"/>
    <w:link w:val="ListParagraphChar"/>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2229C4"/>
    <w:rPr>
      <w:b/>
      <w:lang w:val="en-US"/>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010C"/>
    <w:rPr>
      <w:b/>
      <w:bCs/>
      <w:i/>
      <w:iCs/>
      <w:spacing w:val="5"/>
    </w:rPr>
  </w:style>
  <w:style w:type="character" w:styleId="CommentReference">
    <w:name w:val="annotation reference"/>
    <w:basedOn w:val="DefaultParagraphFont"/>
    <w:unhideWhenUsed/>
    <w:rsid w:val="00A7106C"/>
    <w:rPr>
      <w:sz w:val="16"/>
      <w:szCs w:val="16"/>
    </w:rPr>
  </w:style>
  <w:style w:type="paragraph" w:styleId="CommentText">
    <w:name w:val="annotation text"/>
    <w:basedOn w:val="Normal"/>
    <w:link w:val="CommentTextChar"/>
    <w:uiPriority w:val="99"/>
    <w:unhideWhenUsed/>
    <w:rsid w:val="00A7106C"/>
    <w:pPr>
      <w:spacing w:line="240" w:lineRule="auto"/>
    </w:pPr>
    <w:rPr>
      <w:sz w:val="20"/>
      <w:szCs w:val="20"/>
    </w:rPr>
  </w:style>
  <w:style w:type="character" w:customStyle="1" w:styleId="CommentTextChar">
    <w:name w:val="Comment Text Char"/>
    <w:basedOn w:val="DefaultParagraphFont"/>
    <w:link w:val="CommentText"/>
    <w:uiPriority w:val="99"/>
    <w:rsid w:val="00A710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06C"/>
    <w:rPr>
      <w:b/>
      <w:bCs/>
    </w:rPr>
  </w:style>
  <w:style w:type="character" w:customStyle="1" w:styleId="CommentSubjectChar">
    <w:name w:val="Comment Subject Char"/>
    <w:basedOn w:val="CommentTextChar"/>
    <w:link w:val="CommentSubject"/>
    <w:uiPriority w:val="99"/>
    <w:semiHidden/>
    <w:rsid w:val="00A7106C"/>
    <w:rPr>
      <w:rFonts w:ascii="Arial" w:hAnsi="Arial" w:cs="Arial"/>
      <w:b/>
      <w:bCs/>
      <w:sz w:val="20"/>
      <w:szCs w:val="20"/>
    </w:rPr>
  </w:style>
  <w:style w:type="paragraph" w:styleId="NormalWeb">
    <w:name w:val="Normal (Web)"/>
    <w:basedOn w:val="Normal"/>
    <w:uiPriority w:val="99"/>
    <w:unhideWhenUsed/>
    <w:rsid w:val="00564A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27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F00"/>
    <w:rPr>
      <w:rFonts w:ascii="Arial" w:hAnsi="Arial" w:cs="Arial"/>
      <w:sz w:val="20"/>
      <w:szCs w:val="20"/>
    </w:rPr>
  </w:style>
  <w:style w:type="character" w:styleId="EndnoteReference">
    <w:name w:val="endnote reference"/>
    <w:basedOn w:val="DefaultParagraphFont"/>
    <w:uiPriority w:val="99"/>
    <w:semiHidden/>
    <w:unhideWhenUsed/>
    <w:rsid w:val="00271F00"/>
    <w:rPr>
      <w:vertAlign w:val="superscript"/>
    </w:rPr>
  </w:style>
  <w:style w:type="character" w:styleId="FollowedHyperlink">
    <w:name w:val="FollowedHyperlink"/>
    <w:basedOn w:val="DefaultParagraphFont"/>
    <w:uiPriority w:val="99"/>
    <w:semiHidden/>
    <w:unhideWhenUsed/>
    <w:rsid w:val="009669B2"/>
    <w:rPr>
      <w:color w:val="954F72" w:themeColor="followedHyperlink"/>
      <w:u w:val="single"/>
    </w:rPr>
  </w:style>
  <w:style w:type="character" w:customStyle="1" w:styleId="A5">
    <w:name w:val="A5"/>
    <w:uiPriority w:val="99"/>
    <w:rsid w:val="004E436F"/>
    <w:rPr>
      <w:rFonts w:asciiTheme="minorHAnsi" w:hAnsiTheme="minorHAnsi" w:cstheme="minorHAnsi"/>
      <w:color w:val="000000"/>
      <w:sz w:val="20"/>
      <w:szCs w:val="20"/>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4E436F"/>
    <w:rPr>
      <w:rFonts w:ascii="Arial" w:hAnsi="Arial" w:cs="Arial"/>
    </w:rPr>
  </w:style>
  <w:style w:type="paragraph" w:customStyle="1" w:styleId="Default">
    <w:name w:val="Default"/>
    <w:rsid w:val="00E059A9"/>
    <w:pPr>
      <w:autoSpaceDE w:val="0"/>
      <w:autoSpaceDN w:val="0"/>
      <w:adjustRightInd w:val="0"/>
      <w:spacing w:after="0" w:line="240" w:lineRule="auto"/>
    </w:pPr>
    <w:rPr>
      <w:rFonts w:ascii="Calibri" w:hAnsi="Calibri" w:cs="Calibri"/>
      <w:color w:val="000000"/>
      <w:sz w:val="24"/>
      <w:szCs w:val="24"/>
      <w:lang w:val="en-US"/>
    </w:rPr>
  </w:style>
  <w:style w:type="character" w:styleId="Mention">
    <w:name w:val="Mention"/>
    <w:basedOn w:val="DefaultParagraphFont"/>
    <w:uiPriority w:val="99"/>
    <w:semiHidden/>
    <w:unhideWhenUsed/>
    <w:rsid w:val="00B9275C"/>
    <w:rPr>
      <w:color w:val="2B579A"/>
      <w:shd w:val="clear" w:color="auto" w:fill="E6E6E6"/>
    </w:rPr>
  </w:style>
  <w:style w:type="paragraph" w:customStyle="1" w:styleId="Body">
    <w:name w:val="Body"/>
    <w:rsid w:val="00FA7050"/>
    <w:pPr>
      <w:pBdr>
        <w:top w:val="nil"/>
        <w:left w:val="nil"/>
        <w:bottom w:val="nil"/>
        <w:right w:val="nil"/>
        <w:between w:val="nil"/>
        <w:bar w:val="nil"/>
      </w:pBdr>
      <w:spacing w:line="288" w:lineRule="auto"/>
    </w:pPr>
    <w:rPr>
      <w:rFonts w:ascii="Arial" w:eastAsia="Arial" w:hAnsi="Arial" w:cs="Arial"/>
      <w:color w:val="000000"/>
      <w:u w:color="000000"/>
      <w:bdr w:val="nil"/>
    </w:rPr>
  </w:style>
  <w:style w:type="character" w:styleId="Emphasis">
    <w:name w:val="Emphasis"/>
    <w:basedOn w:val="DefaultParagraphFont"/>
    <w:uiPriority w:val="20"/>
    <w:qFormat/>
    <w:rsid w:val="00FA7050"/>
    <w:rPr>
      <w:i/>
      <w:iCs/>
    </w:rPr>
  </w:style>
  <w:style w:type="character" w:styleId="UnresolvedMention">
    <w:name w:val="Unresolved Mention"/>
    <w:basedOn w:val="DefaultParagraphFont"/>
    <w:uiPriority w:val="99"/>
    <w:semiHidden/>
    <w:unhideWhenUsed/>
    <w:rsid w:val="00FA7050"/>
    <w:rPr>
      <w:color w:val="808080"/>
      <w:shd w:val="clear" w:color="auto" w:fill="E6E6E6"/>
    </w:rPr>
  </w:style>
  <w:style w:type="paragraph" w:customStyle="1" w:styleId="TableParagraph">
    <w:name w:val="Table Paragraph"/>
    <w:basedOn w:val="Normal"/>
    <w:uiPriority w:val="1"/>
    <w:qFormat/>
    <w:rsid w:val="007B1BD9"/>
    <w:pPr>
      <w:widowControl w:val="0"/>
      <w:autoSpaceDE w:val="0"/>
      <w:autoSpaceDN w:val="0"/>
      <w:spacing w:before="96" w:after="0" w:line="240" w:lineRule="auto"/>
      <w:ind w:left="500"/>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529">
      <w:bodyDiv w:val="1"/>
      <w:marLeft w:val="0"/>
      <w:marRight w:val="0"/>
      <w:marTop w:val="0"/>
      <w:marBottom w:val="0"/>
      <w:divBdr>
        <w:top w:val="none" w:sz="0" w:space="0" w:color="auto"/>
        <w:left w:val="none" w:sz="0" w:space="0" w:color="auto"/>
        <w:bottom w:val="none" w:sz="0" w:space="0" w:color="auto"/>
        <w:right w:val="none" w:sz="0" w:space="0" w:color="auto"/>
      </w:divBdr>
    </w:div>
    <w:div w:id="426269296">
      <w:bodyDiv w:val="1"/>
      <w:marLeft w:val="0"/>
      <w:marRight w:val="0"/>
      <w:marTop w:val="0"/>
      <w:marBottom w:val="0"/>
      <w:divBdr>
        <w:top w:val="none" w:sz="0" w:space="0" w:color="auto"/>
        <w:left w:val="none" w:sz="0" w:space="0" w:color="auto"/>
        <w:bottom w:val="none" w:sz="0" w:space="0" w:color="auto"/>
        <w:right w:val="none" w:sz="0" w:space="0" w:color="auto"/>
      </w:divBdr>
    </w:div>
    <w:div w:id="1484934744">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7334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il.clark@education.w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c094ce0d-e73c-47bb-879a-c2bfd0ea7f03" xsi:nil="true"/>
    <_dlc_ExpireDate xmlns="c094ce0d-e73c-47bb-879a-c2bfd0ea7f03" xsi:nil="true"/>
    <DdocsSearchTerms xmlns="http://schemas.microsoft.com/sharepoint/v3/fields" xsi:nil="true"/>
    <Description0 xmlns="578e20e8-6242-46c9-9e45-c6facf8265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C9C1-3190-4300-A8A0-47640CE1F2D3}">
  <ds:schemaRefs>
    <ds:schemaRef ds:uri="http://purl.org/dc/dcmitype/"/>
    <ds:schemaRef ds:uri="http://schemas.microsoft.com/office/infopath/2007/PartnerControls"/>
    <ds:schemaRef ds:uri="http://purl.org/dc/elements/1.1/"/>
    <ds:schemaRef ds:uri="http://schemas.microsoft.com/office/2006/metadata/properties"/>
    <ds:schemaRef ds:uri="578e20e8-6242-46c9-9e45-c6facf826524"/>
    <ds:schemaRef ds:uri="http://purl.org/dc/terms/"/>
    <ds:schemaRef ds:uri="http://schemas.microsoft.com/sharepoint/v3/fields"/>
    <ds:schemaRef ds:uri="http://schemas.microsoft.com/office/2006/documentManagement/types"/>
    <ds:schemaRef ds:uri="c094ce0d-e73c-47bb-879a-c2bfd0ea7f0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432D72C-BFDE-4E4C-A7D6-5769DFD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F1B26-76BA-4174-83E9-2DE3940F144B}">
  <ds:schemaRefs>
    <ds:schemaRef ds:uri="http://schemas.microsoft.com/sharepoint/events"/>
  </ds:schemaRefs>
</ds:datastoreItem>
</file>

<file path=customXml/itemProps4.xml><?xml version="1.0" encoding="utf-8"?>
<ds:datastoreItem xmlns:ds="http://schemas.openxmlformats.org/officeDocument/2006/customXml" ds:itemID="{B888E4E5-2049-472E-A6AF-3E33BFD3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3641</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2019-01-22T02:41:00Z</dcterms:created>
  <dcterms:modified xsi:type="dcterms:W3CDTF">2019-01-22T02:49:00Z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ItemRetentionFormula">
    <vt:lpwstr/>
  </property>
  <property fmtid="{D5CDD505-2E9C-101B-9397-08002B2CF9AE}" pid="4" name="_dlc_policyId">
    <vt:lpwstr/>
  </property>
</Properties>
</file>